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FBCB8" w14:textId="77777777" w:rsidR="00E97402" w:rsidRDefault="00E97402">
      <w:pPr>
        <w:pStyle w:val="Text"/>
        <w:ind w:firstLine="0"/>
        <w:rPr>
          <w:sz w:val="18"/>
          <w:szCs w:val="18"/>
        </w:rPr>
      </w:pPr>
    </w:p>
    <w:p w14:paraId="0E27C666" w14:textId="77777777" w:rsidR="00E97402" w:rsidRPr="00B177F9" w:rsidRDefault="00BD29A9">
      <w:pPr>
        <w:pStyle w:val="Title"/>
        <w:framePr w:wrap="notBeside"/>
        <w:rPr>
          <w:sz w:val="36"/>
          <w:szCs w:val="36"/>
        </w:rPr>
      </w:pPr>
      <w:r w:rsidRPr="00B177F9">
        <w:rPr>
          <w:sz w:val="36"/>
          <w:szCs w:val="36"/>
        </w:rPr>
        <w:t>Original article title</w:t>
      </w:r>
    </w:p>
    <w:p w14:paraId="26F2EB95" w14:textId="77777777" w:rsidR="00E97402" w:rsidRPr="00255BEC" w:rsidRDefault="00BD29A9" w:rsidP="00C54971">
      <w:pPr>
        <w:pStyle w:val="Authors"/>
        <w:framePr w:w="0" w:hSpace="0" w:vSpace="0" w:wrap="auto" w:vAnchor="margin" w:hAnchor="text" w:xAlign="left" w:yAlign="inline"/>
        <w:spacing w:after="0"/>
        <w:rPr>
          <w:sz w:val="24"/>
          <w:szCs w:val="24"/>
        </w:rPr>
      </w:pPr>
      <w:r w:rsidRPr="00C54971">
        <w:rPr>
          <w:sz w:val="24"/>
          <w:szCs w:val="24"/>
        </w:rPr>
        <w:t>A. Author</w:t>
      </w:r>
      <w:r w:rsidRPr="00C54971">
        <w:rPr>
          <w:sz w:val="24"/>
          <w:szCs w:val="24"/>
          <w:vertAlign w:val="superscript"/>
        </w:rPr>
        <w:t>1</w:t>
      </w:r>
      <w:r w:rsidR="00B9230C">
        <w:rPr>
          <w:sz w:val="24"/>
          <w:szCs w:val="24"/>
        </w:rPr>
        <w:t xml:space="preserve">, </w:t>
      </w:r>
      <w:r w:rsidRPr="00C54971">
        <w:rPr>
          <w:sz w:val="24"/>
          <w:szCs w:val="24"/>
        </w:rPr>
        <w:t>B. Author</w:t>
      </w:r>
      <w:r w:rsidRPr="00C54971">
        <w:rPr>
          <w:sz w:val="24"/>
          <w:szCs w:val="24"/>
          <w:vertAlign w:val="superscript"/>
        </w:rPr>
        <w:t>2</w:t>
      </w:r>
      <w:r w:rsidR="00E97402" w:rsidRPr="00C54971">
        <w:rPr>
          <w:sz w:val="24"/>
          <w:szCs w:val="24"/>
        </w:rPr>
        <w:t xml:space="preserve">, </w:t>
      </w:r>
      <w:r w:rsidRPr="00C54971">
        <w:rPr>
          <w:sz w:val="24"/>
          <w:szCs w:val="24"/>
        </w:rPr>
        <w:t>C. Author</w:t>
      </w:r>
      <w:r w:rsidRPr="00C54971">
        <w:rPr>
          <w:sz w:val="24"/>
          <w:szCs w:val="24"/>
          <w:vertAlign w:val="superscript"/>
        </w:rPr>
        <w:t>3</w:t>
      </w:r>
      <w:r w:rsidR="00255BEC">
        <w:rPr>
          <w:sz w:val="24"/>
          <w:szCs w:val="24"/>
        </w:rPr>
        <w:t xml:space="preserve"> etc.</w:t>
      </w:r>
    </w:p>
    <w:p w14:paraId="50447344" w14:textId="77777777" w:rsidR="00C54971" w:rsidRDefault="00C54971" w:rsidP="00C54971">
      <w:pPr>
        <w:jc w:val="center"/>
      </w:pPr>
    </w:p>
    <w:p w14:paraId="6D06E41F" w14:textId="77777777" w:rsidR="00C54971" w:rsidRDefault="00C54971" w:rsidP="00C54971">
      <w:pPr>
        <w:jc w:val="center"/>
      </w:pPr>
      <w:r>
        <w:t>1 First author’s affiliation</w:t>
      </w:r>
    </w:p>
    <w:p w14:paraId="3C6A7318" w14:textId="77777777" w:rsidR="00C54971" w:rsidRDefault="00C54971" w:rsidP="00C54971">
      <w:pPr>
        <w:jc w:val="center"/>
      </w:pPr>
      <w:r>
        <w:t>2 Second author’s affiliation</w:t>
      </w:r>
    </w:p>
    <w:p w14:paraId="5ACE470B" w14:textId="77777777" w:rsidR="00C54971" w:rsidRDefault="00C54971" w:rsidP="00C54971">
      <w:pPr>
        <w:jc w:val="center"/>
      </w:pPr>
      <w:r>
        <w:t>3 Third author’s affiliation</w:t>
      </w:r>
    </w:p>
    <w:p w14:paraId="36885D58" w14:textId="77777777" w:rsidR="00255BEC" w:rsidRPr="00C54971" w:rsidRDefault="00255BEC" w:rsidP="00C54971">
      <w:pPr>
        <w:jc w:val="center"/>
      </w:pPr>
    </w:p>
    <w:p w14:paraId="2871C579" w14:textId="77777777" w:rsidR="00C54971" w:rsidRPr="00C54971" w:rsidRDefault="00C54971" w:rsidP="00C54971"/>
    <w:p w14:paraId="2FB177E4" w14:textId="77777777" w:rsidR="001A5335" w:rsidRDefault="001A5335" w:rsidP="001A5335">
      <w:pPr>
        <w:widowControl w:val="0"/>
        <w:adjustRightInd w:val="0"/>
        <w:rPr>
          <w:rFonts w:ascii="Times" w:hAnsi="Times" w:cs="Times"/>
          <w:sz w:val="24"/>
          <w:szCs w:val="24"/>
        </w:rPr>
        <w:sectPr w:rsidR="001A5335" w:rsidSect="001A53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008" w:right="936" w:bottom="1008" w:left="936" w:header="432" w:footer="432" w:gutter="0"/>
          <w:cols w:space="288"/>
        </w:sectPr>
      </w:pPr>
    </w:p>
    <w:p w14:paraId="465143DD" w14:textId="77777777" w:rsidR="00F631AB" w:rsidRDefault="009B78FF" w:rsidP="009B78FF">
      <w:pPr>
        <w:shd w:val="clear" w:color="auto" w:fill="FFFFFF"/>
        <w:autoSpaceDE/>
        <w:autoSpaceDN/>
        <w:textAlignment w:val="baseline"/>
        <w:rPr>
          <w:bCs/>
          <w:color w:val="333333"/>
          <w:bdr w:val="none" w:sz="0" w:space="0" w:color="auto" w:frame="1"/>
        </w:rPr>
      </w:pPr>
      <w:r w:rsidRPr="009B78FF">
        <w:rPr>
          <w:b/>
          <w:bCs/>
          <w:color w:val="333333"/>
          <w:bdr w:val="none" w:sz="0" w:space="0" w:color="auto" w:frame="1"/>
        </w:rPr>
        <w:lastRenderedPageBreak/>
        <w:t>Abstract</w:t>
      </w:r>
      <w:r>
        <w:rPr>
          <w:b/>
          <w:bCs/>
          <w:color w:val="333333"/>
          <w:bdr w:val="none" w:sz="0" w:space="0" w:color="auto" w:frame="1"/>
        </w:rPr>
        <w:t xml:space="preserve"> </w:t>
      </w:r>
      <w:r w:rsidR="00434FF7">
        <w:rPr>
          <w:bCs/>
          <w:color w:val="333333"/>
          <w:bdr w:val="none" w:sz="0" w:space="0" w:color="auto" w:frame="1"/>
        </w:rPr>
        <w:t>Authors are kindly asked to insert their abstract here</w:t>
      </w:r>
      <w:r w:rsidRPr="009B78FF">
        <w:rPr>
          <w:bCs/>
          <w:color w:val="333333"/>
          <w:bdr w:val="none" w:sz="0" w:space="0" w:color="auto" w:frame="1"/>
        </w:rPr>
        <w:t>.</w:t>
      </w:r>
      <w:r w:rsidR="00434FF7">
        <w:rPr>
          <w:bCs/>
          <w:color w:val="333333"/>
          <w:bdr w:val="none" w:sz="0" w:space="0" w:color="auto" w:frame="1"/>
        </w:rPr>
        <w:t xml:space="preserve"> The abstract should not exceed 250 words and </w:t>
      </w:r>
      <w:r w:rsidR="002F0B6C">
        <w:rPr>
          <w:bCs/>
          <w:color w:val="333333"/>
          <w:bdr w:val="none" w:sz="0" w:space="0" w:color="auto" w:frame="1"/>
        </w:rPr>
        <w:t xml:space="preserve">should be structured as follows: </w:t>
      </w:r>
      <w:r w:rsidR="002F0B6C">
        <w:rPr>
          <w:b/>
          <w:bCs/>
          <w:color w:val="333333"/>
          <w:bdr w:val="none" w:sz="0" w:space="0" w:color="auto" w:frame="1"/>
        </w:rPr>
        <w:t xml:space="preserve">Introduction, </w:t>
      </w:r>
      <w:r w:rsidR="001E787B">
        <w:rPr>
          <w:b/>
          <w:bCs/>
          <w:color w:val="333333"/>
          <w:bdr w:val="none" w:sz="0" w:space="0" w:color="auto" w:frame="1"/>
        </w:rPr>
        <w:t xml:space="preserve">Objective, </w:t>
      </w:r>
      <w:r w:rsidR="002F0B6C">
        <w:rPr>
          <w:b/>
          <w:bCs/>
          <w:color w:val="333333"/>
          <w:bdr w:val="none" w:sz="0" w:space="0" w:color="auto" w:frame="1"/>
        </w:rPr>
        <w:t xml:space="preserve">Methods, </w:t>
      </w:r>
      <w:r w:rsidR="00B61265">
        <w:rPr>
          <w:b/>
          <w:bCs/>
          <w:color w:val="333333"/>
          <w:bdr w:val="none" w:sz="0" w:space="0" w:color="auto" w:frame="1"/>
        </w:rPr>
        <w:t>Results</w:t>
      </w:r>
      <w:r w:rsidR="002F0B6C">
        <w:rPr>
          <w:b/>
          <w:bCs/>
          <w:color w:val="333333"/>
          <w:bdr w:val="none" w:sz="0" w:space="0" w:color="auto" w:frame="1"/>
        </w:rPr>
        <w:t xml:space="preserve">, Conclusions. </w:t>
      </w:r>
    </w:p>
    <w:p w14:paraId="36A54D8D" w14:textId="77777777" w:rsidR="00DB5DF0" w:rsidRDefault="00DB5DF0" w:rsidP="009B78FF">
      <w:pPr>
        <w:shd w:val="clear" w:color="auto" w:fill="FFFFFF"/>
        <w:autoSpaceDE/>
        <w:autoSpaceDN/>
        <w:textAlignment w:val="baseline"/>
      </w:pPr>
      <w:r w:rsidRPr="00DB5DF0">
        <w:rPr>
          <w:bCs/>
          <w:i/>
          <w:color w:val="333333"/>
          <w:bdr w:val="none" w:sz="0" w:space="0" w:color="auto" w:frame="1"/>
        </w:rPr>
        <w:t>Keywords:</w:t>
      </w:r>
      <w:r>
        <w:rPr>
          <w:bCs/>
          <w:i/>
          <w:color w:val="333333"/>
          <w:bdr w:val="none" w:sz="0" w:space="0" w:color="auto" w:frame="1"/>
        </w:rPr>
        <w:t xml:space="preserve"> please p</w:t>
      </w:r>
      <w:r w:rsidR="005250DD">
        <w:rPr>
          <w:bCs/>
          <w:i/>
          <w:color w:val="333333"/>
          <w:bdr w:val="none" w:sz="0" w:space="0" w:color="auto" w:frame="1"/>
        </w:rPr>
        <w:t>rovide 4-6</w:t>
      </w:r>
      <w:r w:rsidR="001F63D8">
        <w:rPr>
          <w:bCs/>
          <w:i/>
          <w:color w:val="333333"/>
          <w:bdr w:val="none" w:sz="0" w:space="0" w:color="auto" w:frame="1"/>
        </w:rPr>
        <w:t xml:space="preserve"> </w:t>
      </w:r>
      <w:r>
        <w:rPr>
          <w:bCs/>
          <w:i/>
          <w:color w:val="333333"/>
          <w:bdr w:val="none" w:sz="0" w:space="0" w:color="auto" w:frame="1"/>
        </w:rPr>
        <w:t xml:space="preserve">keywords, </w:t>
      </w:r>
      <w:r w:rsidR="00DE537A" w:rsidRPr="00245216">
        <w:t>W</w:t>
      </w:r>
      <w:r w:rsidR="00166460">
        <w:t xml:space="preserve">e recommend using </w:t>
      </w:r>
      <w:proofErr w:type="spellStart"/>
      <w:r w:rsidR="00166460">
        <w:t>MeSH</w:t>
      </w:r>
      <w:proofErr w:type="spellEnd"/>
      <w:r w:rsidR="00166460">
        <w:t xml:space="preserve"> keywords </w:t>
      </w:r>
      <w:hyperlink r:id="rId13" w:history="1">
        <w:r w:rsidR="00166460" w:rsidRPr="00166460">
          <w:rPr>
            <w:rStyle w:val="Hyperlink"/>
          </w:rPr>
          <w:t>http://www.nlm.nih.gov/mesh/MBrowser.html</w:t>
        </w:r>
      </w:hyperlink>
    </w:p>
    <w:p w14:paraId="7E9CF302" w14:textId="77777777" w:rsidR="008D2CA5" w:rsidRDefault="008D2CA5" w:rsidP="009B78FF">
      <w:pPr>
        <w:shd w:val="clear" w:color="auto" w:fill="FFFFFF"/>
        <w:autoSpaceDE/>
        <w:autoSpaceDN/>
        <w:textAlignment w:val="baseline"/>
        <w:rPr>
          <w:b/>
        </w:rPr>
      </w:pPr>
    </w:p>
    <w:p w14:paraId="66239D4B" w14:textId="77777777" w:rsidR="008D2CA5" w:rsidRDefault="008D2CA5" w:rsidP="009B78FF">
      <w:pPr>
        <w:shd w:val="clear" w:color="auto" w:fill="FFFFFF"/>
        <w:autoSpaceDE/>
        <w:autoSpaceDN/>
        <w:textAlignment w:val="baseline"/>
        <w:rPr>
          <w:b/>
        </w:rPr>
      </w:pPr>
    </w:p>
    <w:p w14:paraId="7F5632F7" w14:textId="77777777" w:rsidR="008D2CA5" w:rsidRDefault="008D2CA5" w:rsidP="009B78FF">
      <w:pPr>
        <w:shd w:val="clear" w:color="auto" w:fill="FFFFFF"/>
        <w:autoSpaceDE/>
        <w:autoSpaceDN/>
        <w:textAlignment w:val="baseline"/>
        <w:rPr>
          <w:b/>
        </w:rPr>
      </w:pPr>
      <w:r>
        <w:rPr>
          <w:b/>
        </w:rPr>
        <w:t>Correspondence to:</w:t>
      </w:r>
    </w:p>
    <w:p w14:paraId="28EE1D13" w14:textId="77777777" w:rsidR="008D2CA5" w:rsidRPr="00245216" w:rsidRDefault="008D2CA5" w:rsidP="008D2CA5">
      <w:pPr>
        <w:pStyle w:val="NormalWeb"/>
        <w:spacing w:before="0" w:beforeAutospacing="0" w:after="0" w:afterAutospacing="0"/>
      </w:pPr>
      <w:r w:rsidRPr="00245216">
        <w:t xml:space="preserve">Name Surname </w:t>
      </w:r>
    </w:p>
    <w:p w14:paraId="51DE38BE" w14:textId="77777777" w:rsidR="008D2CA5" w:rsidRPr="00245216" w:rsidRDefault="008D2CA5" w:rsidP="008D2CA5">
      <w:pPr>
        <w:pStyle w:val="NormalWeb"/>
        <w:spacing w:before="0" w:beforeAutospacing="0" w:after="0" w:afterAutospacing="0"/>
      </w:pPr>
      <w:r w:rsidRPr="00245216">
        <w:t xml:space="preserve">Institute </w:t>
      </w:r>
    </w:p>
    <w:p w14:paraId="5533BEDE" w14:textId="77777777" w:rsidR="008D2CA5" w:rsidRPr="00245216" w:rsidRDefault="008D2CA5" w:rsidP="008D2CA5">
      <w:pPr>
        <w:pStyle w:val="NormalWeb"/>
        <w:spacing w:before="0" w:beforeAutospacing="0" w:after="0" w:afterAutospacing="0"/>
      </w:pPr>
      <w:r w:rsidRPr="00245216">
        <w:t>Address</w:t>
      </w:r>
    </w:p>
    <w:p w14:paraId="3D2E2F6D" w14:textId="77777777" w:rsidR="008D2CA5" w:rsidRPr="00245216" w:rsidRDefault="0045434D" w:rsidP="008D2CA5">
      <w:r>
        <w:t>E-</w:t>
      </w:r>
      <w:r w:rsidR="008D2CA5" w:rsidRPr="00245216">
        <w:t xml:space="preserve">mail </w:t>
      </w:r>
    </w:p>
    <w:p w14:paraId="2FDE4E34" w14:textId="77777777" w:rsidR="008D2CA5" w:rsidRPr="008D2CA5" w:rsidRDefault="008D2CA5" w:rsidP="009B78FF">
      <w:pPr>
        <w:shd w:val="clear" w:color="auto" w:fill="FFFFFF"/>
        <w:autoSpaceDE/>
        <w:autoSpaceDN/>
        <w:textAlignment w:val="baseline"/>
        <w:rPr>
          <w:bCs/>
          <w:color w:val="333333"/>
          <w:bdr w:val="none" w:sz="0" w:space="0" w:color="auto" w:frame="1"/>
        </w:rPr>
      </w:pPr>
      <w:r>
        <w:rPr>
          <w:bCs/>
          <w:color w:val="333333"/>
          <w:bdr w:val="none" w:sz="0" w:space="0" w:color="auto" w:frame="1"/>
        </w:rPr>
        <w:t>Phone/Fax</w:t>
      </w:r>
    </w:p>
    <w:p w14:paraId="7E6AE00D" w14:textId="77777777" w:rsidR="00F631AB" w:rsidRDefault="00F631AB" w:rsidP="00F631AB">
      <w:pPr>
        <w:pStyle w:val="IndexTerms"/>
        <w:ind w:firstLine="0"/>
        <w:rPr>
          <w:i/>
          <w:iCs/>
        </w:rPr>
      </w:pPr>
    </w:p>
    <w:p w14:paraId="652257A5" w14:textId="77777777" w:rsidR="005641B9" w:rsidRPr="005641B9" w:rsidRDefault="005641B9" w:rsidP="005641B9">
      <w:pPr>
        <w:autoSpaceDE/>
        <w:autoSpaceDN/>
        <w:rPr>
          <w:rFonts w:ascii="Times" w:hAnsi="Times"/>
        </w:rPr>
      </w:pPr>
    </w:p>
    <w:p w14:paraId="718937C5" w14:textId="77777777" w:rsidR="00CB2E00" w:rsidRDefault="00CB2E00" w:rsidP="00CB2E00">
      <w:pPr>
        <w:widowControl w:val="0"/>
        <w:adjustRightInd w:val="0"/>
        <w:rPr>
          <w:rFonts w:ascii="Times" w:hAnsi="Times" w:cs="Times"/>
          <w:sz w:val="24"/>
          <w:szCs w:val="24"/>
        </w:rPr>
        <w:sectPr w:rsidR="00CB2E00" w:rsidSect="00CB2E00">
          <w:type w:val="continuous"/>
          <w:pgSz w:w="12240" w:h="15840" w:code="1"/>
          <w:pgMar w:top="1008" w:right="936" w:bottom="1008" w:left="936" w:header="432" w:footer="432" w:gutter="0"/>
          <w:cols w:space="720"/>
        </w:sectPr>
      </w:pPr>
    </w:p>
    <w:p w14:paraId="382D70CF" w14:textId="77777777" w:rsidR="00E97402" w:rsidRPr="00FA1AB0" w:rsidRDefault="00FA1AB0" w:rsidP="00FA1AB0">
      <w:pPr>
        <w:pStyle w:val="Heading1"/>
        <w:numPr>
          <w:ilvl w:val="0"/>
          <w:numId w:val="0"/>
        </w:numPr>
        <w:ind w:firstLine="284"/>
        <w:jc w:val="left"/>
        <w:rPr>
          <w:b/>
          <w:bCs/>
          <w:smallCaps w:val="0"/>
        </w:rPr>
      </w:pPr>
      <w:r>
        <w:rPr>
          <w:b/>
          <w:bCs/>
          <w:smallCaps w:val="0"/>
        </w:rPr>
        <w:lastRenderedPageBreak/>
        <w:t>Introduction</w:t>
      </w:r>
    </w:p>
    <w:p w14:paraId="424D92EF" w14:textId="77777777" w:rsidR="00E97402" w:rsidRDefault="00A3252A" w:rsidP="00526E37">
      <w:pPr>
        <w:pStyle w:val="Text"/>
        <w:ind w:firstLine="284"/>
      </w:pPr>
      <w:r>
        <w:t xml:space="preserve">This </w:t>
      </w:r>
      <w:r w:rsidR="00E97402">
        <w:t xml:space="preserve">document is a template for Microsoft </w:t>
      </w:r>
      <w:r w:rsidR="00E97402">
        <w:rPr>
          <w:i/>
          <w:iCs/>
        </w:rPr>
        <w:t>Word</w:t>
      </w:r>
      <w:r w:rsidR="00E97402">
        <w:t xml:space="preserve">. </w:t>
      </w:r>
      <w:r w:rsidR="00FA1AB0">
        <w:t>Please</w:t>
      </w:r>
      <w:r w:rsidR="00E97402">
        <w:t xml:space="preserve"> type over sections of </w:t>
      </w:r>
      <w:r w:rsidR="00131CF9">
        <w:t>the template</w:t>
      </w:r>
      <w:r w:rsidR="00E97402">
        <w:t xml:space="preserve"> or cut and paste from another document. </w:t>
      </w:r>
      <w:r w:rsidR="00EE5374">
        <w:t>Please limit the tex</w:t>
      </w:r>
      <w:r w:rsidR="0045434D">
        <w:t>t of your article to</w:t>
      </w:r>
      <w:r w:rsidR="00EE5374">
        <w:t xml:space="preserve"> maximum of </w:t>
      </w:r>
      <w:r w:rsidR="00BE62FD">
        <w:t>3000 words</w:t>
      </w:r>
      <w:r w:rsidR="00067E6D">
        <w:t xml:space="preserve"> </w:t>
      </w:r>
      <w:r w:rsidR="00450A7C">
        <w:t>and</w:t>
      </w:r>
      <w:r w:rsidR="00067E6D">
        <w:t xml:space="preserve"> 50 references</w:t>
      </w:r>
      <w:r w:rsidR="00BE62FD">
        <w:t xml:space="preserve">. </w:t>
      </w:r>
      <w:r w:rsidR="001A7F84" w:rsidRPr="001A7F84">
        <w:t xml:space="preserve">Submission of a manuscript is held to imply that it has not previously been published </w:t>
      </w:r>
      <w:r w:rsidR="00B420AD">
        <w:t xml:space="preserve">or under revision by another </w:t>
      </w:r>
      <w:r w:rsidR="0045434D">
        <w:t>journal</w:t>
      </w:r>
      <w:r w:rsidR="00572659">
        <w:t xml:space="preserve">. </w:t>
      </w:r>
    </w:p>
    <w:p w14:paraId="350ABD95" w14:textId="77777777" w:rsidR="009C1FA3" w:rsidRDefault="00877B5A" w:rsidP="008D49C6">
      <w:pPr>
        <w:pStyle w:val="Text"/>
      </w:pPr>
      <w:r>
        <w:t>State the purpose of the</w:t>
      </w:r>
      <w:r w:rsidR="00C93730">
        <w:t xml:space="preserve"> article and justify the study in the introductive section. </w:t>
      </w:r>
      <w:r w:rsidR="00047E7A">
        <w:t>Do not review the subject extensively and give only pertinent references</w:t>
      </w:r>
      <w:r>
        <w:t>.</w:t>
      </w:r>
      <w:r w:rsidR="008D49C6">
        <w:t xml:space="preserve"> References should be numbered consecutively in the order in which they are first mentioned in the text. Identify references in text by Arabic numerals in parenthesis (1)</w:t>
      </w:r>
      <w:r w:rsidR="00AF3CB6">
        <w:t xml:space="preserve">. If you cite authors’ name please do it as follows: Brown (1) if one author, Brown &amp; Jones (2) if two authors and Brown </w:t>
      </w:r>
      <w:r w:rsidR="00AF3CB6">
        <w:rPr>
          <w:i/>
        </w:rPr>
        <w:t xml:space="preserve">et al. </w:t>
      </w:r>
      <w:r w:rsidR="00AF3CB6" w:rsidRPr="00AF3CB6">
        <w:t>(1)</w:t>
      </w:r>
      <w:r w:rsidR="00AF3CB6">
        <w:t xml:space="preserve"> if more than </w:t>
      </w:r>
      <w:r w:rsidR="00DC5D0D">
        <w:t xml:space="preserve">two authors. </w:t>
      </w:r>
    </w:p>
    <w:p w14:paraId="7817C009" w14:textId="77777777" w:rsidR="00884846" w:rsidRDefault="00884846" w:rsidP="008D49C6">
      <w:pPr>
        <w:pStyle w:val="Text"/>
      </w:pPr>
    </w:p>
    <w:p w14:paraId="422F2157" w14:textId="77777777" w:rsidR="00884846" w:rsidRPr="0055209E" w:rsidRDefault="007846AE" w:rsidP="007E13AE">
      <w:pPr>
        <w:pStyle w:val="Text"/>
        <w:rPr>
          <w:b/>
        </w:rPr>
      </w:pPr>
      <w:r>
        <w:rPr>
          <w:b/>
        </w:rPr>
        <w:t>Methods</w:t>
      </w:r>
    </w:p>
    <w:p w14:paraId="251EDB0D" w14:textId="77777777" w:rsidR="00441902" w:rsidRDefault="00441902">
      <w:pPr>
        <w:pStyle w:val="Text"/>
      </w:pPr>
      <w:r>
        <w:t>Authors are kindly required to describe study group selection (inclu</w:t>
      </w:r>
      <w:r w:rsidR="00C417E7">
        <w:t xml:space="preserve">sion and/or exclusion criteria) and give details about randomization. </w:t>
      </w:r>
      <w:r w:rsidR="004676CF" w:rsidRPr="004676CF">
        <w:t xml:space="preserve">Statistical analysis methods should be described in detail so that a knowledgeable reader could </w:t>
      </w:r>
      <w:r w:rsidR="00694DCB">
        <w:t>verify reported results</w:t>
      </w:r>
      <w:r w:rsidR="004676CF">
        <w:t xml:space="preserve">. </w:t>
      </w:r>
      <w:r w:rsidR="007E1E4C" w:rsidRPr="007E1E4C">
        <w:t>A p-value or confidence interval should be cited in the abstract and in the text for any statistically significant finding reported.</w:t>
      </w:r>
      <w:r w:rsidR="0004284D">
        <w:t xml:space="preserve"> </w:t>
      </w:r>
      <w:r w:rsidR="0004284D" w:rsidRPr="0004284D">
        <w:t>Outcome variables should generally be given as point estimates, with 95% confidence intervals rather than standard deviations or standard errors. The type of statistical test employed, as well as the type of statistical software utilized—version, manufacturer, manufacturer’s location— mus</w:t>
      </w:r>
      <w:r w:rsidR="0045434D">
        <w:t>t be identified for any analysis</w:t>
      </w:r>
      <w:r w:rsidR="00AB272D">
        <w:t xml:space="preserve">. </w:t>
      </w:r>
    </w:p>
    <w:p w14:paraId="2BC65066" w14:textId="77777777" w:rsidR="00554716" w:rsidRDefault="00554716">
      <w:pPr>
        <w:pStyle w:val="Text"/>
      </w:pPr>
    </w:p>
    <w:p w14:paraId="72072840" w14:textId="77777777" w:rsidR="00554716" w:rsidRDefault="00554716">
      <w:pPr>
        <w:pStyle w:val="Text"/>
        <w:rPr>
          <w:b/>
        </w:rPr>
      </w:pPr>
      <w:r>
        <w:rPr>
          <w:b/>
        </w:rPr>
        <w:lastRenderedPageBreak/>
        <w:t>Results</w:t>
      </w:r>
    </w:p>
    <w:p w14:paraId="17A01F3B" w14:textId="77777777" w:rsidR="00554716" w:rsidRDefault="007A7A7A">
      <w:pPr>
        <w:pStyle w:val="Text"/>
      </w:pPr>
      <w:r w:rsidRPr="007A7A7A">
        <w:t>Present results in logical sequence in the text, tables, and figures.</w:t>
      </w:r>
      <w:r>
        <w:t xml:space="preserve"> The text should not reproduce the information given as tables or figures. </w:t>
      </w:r>
      <w:r w:rsidR="004C05B5">
        <w:t>When describing main findings please give specific reference to tables (</w:t>
      </w:r>
      <w:r w:rsidR="00BE4B8A">
        <w:t>Table I</w:t>
      </w:r>
      <w:r w:rsidR="0048272B">
        <w:t>I</w:t>
      </w:r>
      <w:r w:rsidR="004C05B5">
        <w:t>)</w:t>
      </w:r>
      <w:r w:rsidR="0048272B">
        <w:t xml:space="preserve"> and figures (Figure 2</w:t>
      </w:r>
      <w:r w:rsidR="0084550C">
        <w:t xml:space="preserve">). </w:t>
      </w:r>
    </w:p>
    <w:p w14:paraId="74DAD733" w14:textId="77777777" w:rsidR="001D48B6" w:rsidRDefault="001D48B6">
      <w:pPr>
        <w:pStyle w:val="Text"/>
      </w:pPr>
    </w:p>
    <w:p w14:paraId="0A7EA549" w14:textId="77777777" w:rsidR="001D48B6" w:rsidRPr="001D48B6" w:rsidRDefault="00BD375C">
      <w:pPr>
        <w:pStyle w:val="Text"/>
        <w:rPr>
          <w:b/>
        </w:rPr>
      </w:pPr>
      <w:r>
        <w:rPr>
          <w:b/>
        </w:rPr>
        <w:t>Discussion</w:t>
      </w:r>
    </w:p>
    <w:p w14:paraId="37978868" w14:textId="77777777" w:rsidR="00543505" w:rsidRDefault="00543505">
      <w:pPr>
        <w:pStyle w:val="Text"/>
      </w:pPr>
      <w:r>
        <w:t xml:space="preserve">Summarize main findings in </w:t>
      </w:r>
      <w:r w:rsidR="00FA4C24">
        <w:t>an initial</w:t>
      </w:r>
      <w:r>
        <w:t xml:space="preserve"> paragraph</w:t>
      </w:r>
      <w:r w:rsidR="001C7959">
        <w:t xml:space="preserve"> without reproducing</w:t>
      </w:r>
      <w:r w:rsidR="003705B9">
        <w:t xml:space="preserve"> in detail the</w:t>
      </w:r>
      <w:r w:rsidR="001C7959">
        <w:t xml:space="preserve"> </w:t>
      </w:r>
      <w:r w:rsidR="003705B9">
        <w:t xml:space="preserve">information </w:t>
      </w:r>
      <w:r w:rsidR="004D2BC6">
        <w:t>previously</w:t>
      </w:r>
      <w:r w:rsidR="003705B9">
        <w:t xml:space="preserve"> presented</w:t>
      </w:r>
      <w:r>
        <w:t xml:space="preserve">. </w:t>
      </w:r>
      <w:r w:rsidR="00FA4C24">
        <w:t xml:space="preserve">Afterwards, </w:t>
      </w:r>
      <w:r w:rsidR="001C7959" w:rsidRPr="001C7959">
        <w:t>place your study in context, referring to other relevant work.</w:t>
      </w:r>
      <w:r w:rsidR="001C7959">
        <w:t xml:space="preserve"> </w:t>
      </w:r>
      <w:r w:rsidR="002F68A2">
        <w:t>In the end, discuss the limit</w:t>
      </w:r>
      <w:r w:rsidR="002D1DB4">
        <w:t xml:space="preserve">ations of your study / methods and present the importance of your study as well as </w:t>
      </w:r>
      <w:r w:rsidR="00AE73E9">
        <w:t xml:space="preserve">its implication for future research. </w:t>
      </w:r>
    </w:p>
    <w:p w14:paraId="4B58E209" w14:textId="77777777" w:rsidR="00104E66" w:rsidRDefault="00104E66">
      <w:pPr>
        <w:pStyle w:val="Text"/>
      </w:pPr>
    </w:p>
    <w:p w14:paraId="2BE44E75" w14:textId="77777777" w:rsidR="00606676" w:rsidRDefault="00606676">
      <w:pPr>
        <w:pStyle w:val="Text"/>
        <w:rPr>
          <w:i/>
        </w:rPr>
      </w:pPr>
      <w:r>
        <w:rPr>
          <w:i/>
        </w:rPr>
        <w:t>Acknowledgements</w:t>
      </w:r>
    </w:p>
    <w:p w14:paraId="70A2BA83" w14:textId="77777777" w:rsidR="00606676" w:rsidRDefault="00A065AB">
      <w:pPr>
        <w:pStyle w:val="Text"/>
      </w:pPr>
      <w:r>
        <w:t>A</w:t>
      </w:r>
      <w:r w:rsidRPr="00A065AB">
        <w:t>cknowledge only people who have made substantive contributions to the study.</w:t>
      </w:r>
      <w:r>
        <w:t xml:space="preserve"> </w:t>
      </w:r>
      <w:r w:rsidR="0020489C">
        <w:t xml:space="preserve">Sources of support should be mentioned in this section. </w:t>
      </w:r>
    </w:p>
    <w:p w14:paraId="2DDA35E4" w14:textId="77777777" w:rsidR="00F70278" w:rsidRDefault="00F70278">
      <w:pPr>
        <w:pStyle w:val="Text"/>
        <w:rPr>
          <w:i/>
        </w:rPr>
      </w:pPr>
    </w:p>
    <w:p w14:paraId="275240E0" w14:textId="77777777" w:rsidR="00F70278" w:rsidRDefault="00F70278">
      <w:pPr>
        <w:pStyle w:val="Text"/>
        <w:rPr>
          <w:i/>
        </w:rPr>
      </w:pPr>
      <w:r>
        <w:rPr>
          <w:i/>
        </w:rPr>
        <w:t>Conflict of interest</w:t>
      </w:r>
    </w:p>
    <w:p w14:paraId="198F8B13" w14:textId="77777777" w:rsidR="00E97402" w:rsidRDefault="00CB7873" w:rsidP="00D60B1D">
      <w:pPr>
        <w:pStyle w:val="Text"/>
      </w:pPr>
      <w:r w:rsidRPr="00CB7873">
        <w:t xml:space="preserve">Authors are responsible for </w:t>
      </w:r>
      <w:r w:rsidR="0045434D" w:rsidRPr="00CB7873">
        <w:t>recognizing</w:t>
      </w:r>
      <w:r w:rsidRPr="00CB7873">
        <w:t xml:space="preserve"> and disclosing financial and</w:t>
      </w:r>
      <w:r w:rsidR="0045434D">
        <w:t>/or</w:t>
      </w:r>
      <w:r w:rsidRPr="00CB7873">
        <w:t xml:space="preserve"> other conflicts of interest that might bias their work.</w:t>
      </w:r>
      <w:r w:rsidR="00D60B1D">
        <w:t xml:space="preserve"> </w:t>
      </w:r>
      <w:r w:rsidR="006667AD" w:rsidRPr="006667AD">
        <w:t>If there are no conflicts of interest, the authors should state, "The authors declare that there are no conflicts of interest."</w:t>
      </w:r>
    </w:p>
    <w:p w14:paraId="32D70622" w14:textId="77777777" w:rsidR="005B50EB" w:rsidRDefault="005B50EB">
      <w:pPr>
        <w:pStyle w:val="Text"/>
      </w:pPr>
    </w:p>
    <w:p w14:paraId="7E1322F6" w14:textId="77777777" w:rsidR="00A46C08" w:rsidRDefault="005B50EB" w:rsidP="00A46C08">
      <w:pPr>
        <w:pStyle w:val="Text"/>
        <w:rPr>
          <w:b/>
        </w:rPr>
      </w:pPr>
      <w:r>
        <w:rPr>
          <w:b/>
        </w:rPr>
        <w:t>References</w:t>
      </w:r>
    </w:p>
    <w:p w14:paraId="3F3124B0" w14:textId="77777777" w:rsidR="00253F5A" w:rsidRDefault="00253F5A" w:rsidP="00A46C08">
      <w:pPr>
        <w:pStyle w:val="Text"/>
      </w:pPr>
      <w:r w:rsidRPr="00253F5A">
        <w:t>References should be numbered consecutively in the order in which they are first mentioned in the text. Identify references in text by Arabic numerals in parenthesis</w:t>
      </w:r>
      <w:r w:rsidR="00B535E7">
        <w:t>.</w:t>
      </w:r>
    </w:p>
    <w:p w14:paraId="5B594E60" w14:textId="77777777" w:rsidR="00B809ED" w:rsidRDefault="00B809ED" w:rsidP="00A46C08">
      <w:pPr>
        <w:pStyle w:val="Text"/>
      </w:pPr>
    </w:p>
    <w:p w14:paraId="0C209BEF" w14:textId="77777777" w:rsidR="00B535E7" w:rsidRPr="00A46C08" w:rsidRDefault="00B535E7" w:rsidP="00A46C08">
      <w:pPr>
        <w:pStyle w:val="Text"/>
        <w:rPr>
          <w:b/>
        </w:rPr>
      </w:pPr>
      <w:r>
        <w:t>Citation examples</w:t>
      </w:r>
      <w:r w:rsidR="00FA177B">
        <w:t xml:space="preserve"> (Vancouver reference style)</w:t>
      </w:r>
      <w:r>
        <w:t>:</w:t>
      </w:r>
    </w:p>
    <w:p w14:paraId="5A0AD83E" w14:textId="77777777" w:rsidR="00887ECE" w:rsidRDefault="00D472D9" w:rsidP="007C4771">
      <w:pPr>
        <w:pStyle w:val="Text"/>
        <w:rPr>
          <w:b/>
        </w:rPr>
      </w:pPr>
      <w:r>
        <w:rPr>
          <w:b/>
        </w:rPr>
        <w:lastRenderedPageBreak/>
        <w:t>Journal article</w:t>
      </w:r>
      <w:r w:rsidR="006D0061">
        <w:rPr>
          <w:b/>
        </w:rPr>
        <w:t xml:space="preserve"> with author(s)</w:t>
      </w:r>
    </w:p>
    <w:p w14:paraId="6D16BA1B" w14:textId="77777777" w:rsidR="007C4771" w:rsidRPr="007C4771" w:rsidRDefault="007C4771" w:rsidP="007C4771">
      <w:pPr>
        <w:pStyle w:val="Text"/>
        <w:numPr>
          <w:ilvl w:val="0"/>
          <w:numId w:val="22"/>
        </w:numPr>
        <w:rPr>
          <w:i/>
        </w:rPr>
      </w:pPr>
      <w:r w:rsidRPr="007C4771">
        <w:rPr>
          <w:i/>
        </w:rPr>
        <w:t>less than 6 authors</w:t>
      </w:r>
    </w:p>
    <w:p w14:paraId="1BEE9A1E" w14:textId="77777777" w:rsidR="007C4771" w:rsidRDefault="00CA3E7F" w:rsidP="007C4771">
      <w:pPr>
        <w:jc w:val="both"/>
      </w:pPr>
      <w:r>
        <w:t xml:space="preserve">1. </w:t>
      </w:r>
      <w:proofErr w:type="spellStart"/>
      <w:r w:rsidR="007C4771">
        <w:t>Nicoll</w:t>
      </w:r>
      <w:proofErr w:type="spellEnd"/>
      <w:r w:rsidR="007C4771">
        <w:t xml:space="preserve"> R, Howard JM, </w:t>
      </w:r>
      <w:proofErr w:type="spellStart"/>
      <w:r w:rsidR="007C4771">
        <w:t>Henein</w:t>
      </w:r>
      <w:proofErr w:type="spellEnd"/>
      <w:r w:rsidR="007C4771">
        <w:t xml:space="preserve"> MY. </w:t>
      </w:r>
      <w:r w:rsidR="007C4771" w:rsidRPr="007C4771">
        <w:t>A Review of the Effect of Diet on Cardiovascular Calcification.</w:t>
      </w:r>
      <w:r w:rsidR="007C4771">
        <w:t xml:space="preserve"> </w:t>
      </w:r>
      <w:proofErr w:type="spellStart"/>
      <w:r w:rsidR="007C4771">
        <w:t>Int</w:t>
      </w:r>
      <w:proofErr w:type="spellEnd"/>
      <w:r w:rsidR="007C4771">
        <w:t xml:space="preserve"> J </w:t>
      </w:r>
      <w:proofErr w:type="spellStart"/>
      <w:r w:rsidR="007C4771">
        <w:t>Mol</w:t>
      </w:r>
      <w:proofErr w:type="spellEnd"/>
      <w:r w:rsidR="007C4771">
        <w:t xml:space="preserve"> Sci. 2015</w:t>
      </w:r>
      <w:r w:rsidR="007C4771" w:rsidRPr="007C4771">
        <w:t>;16(4):</w:t>
      </w:r>
      <w:r w:rsidR="00AA35C5">
        <w:t>8861-</w:t>
      </w:r>
      <w:r w:rsidR="007C4771" w:rsidRPr="007C4771">
        <w:t>83.</w:t>
      </w:r>
    </w:p>
    <w:p w14:paraId="2B9B3190" w14:textId="77777777" w:rsidR="00D21891" w:rsidRPr="007C4771" w:rsidRDefault="009B6F18" w:rsidP="009B6F18">
      <w:pPr>
        <w:numPr>
          <w:ilvl w:val="0"/>
          <w:numId w:val="22"/>
        </w:numPr>
        <w:jc w:val="both"/>
      </w:pPr>
      <w:r>
        <w:rPr>
          <w:i/>
        </w:rPr>
        <w:t>more than 6 authors</w:t>
      </w:r>
    </w:p>
    <w:p w14:paraId="7BC931C8" w14:textId="77777777" w:rsidR="00EB48BB" w:rsidRDefault="00A95D24" w:rsidP="00EB48BB">
      <w:r>
        <w:t xml:space="preserve">1. </w:t>
      </w:r>
      <w:r w:rsidR="00530D14" w:rsidRPr="00530D14">
        <w:t xml:space="preserve">Di Leo A, </w:t>
      </w:r>
      <w:proofErr w:type="spellStart"/>
      <w:r w:rsidR="00530D14" w:rsidRPr="00530D14">
        <w:t>Curigliano</w:t>
      </w:r>
      <w:proofErr w:type="spellEnd"/>
      <w:r w:rsidR="00530D14" w:rsidRPr="00530D14">
        <w:t xml:space="preserve"> G, </w:t>
      </w:r>
      <w:proofErr w:type="spellStart"/>
      <w:r w:rsidR="00530D14" w:rsidRPr="00530D14">
        <w:t>Diéras</w:t>
      </w:r>
      <w:proofErr w:type="spellEnd"/>
      <w:r w:rsidR="00530D14" w:rsidRPr="00530D14">
        <w:t xml:space="preserve"> V, </w:t>
      </w:r>
      <w:proofErr w:type="spellStart"/>
      <w:r w:rsidR="00530D14" w:rsidRPr="00530D14">
        <w:t>Malorni</w:t>
      </w:r>
      <w:proofErr w:type="spellEnd"/>
      <w:r w:rsidR="00530D14" w:rsidRPr="00530D14">
        <w:t xml:space="preserve"> L, </w:t>
      </w:r>
      <w:proofErr w:type="spellStart"/>
      <w:r w:rsidR="00530D14" w:rsidRPr="00530D14">
        <w:t>Sotiriou</w:t>
      </w:r>
      <w:proofErr w:type="spellEnd"/>
      <w:r w:rsidR="00530D14" w:rsidRPr="00530D14">
        <w:t xml:space="preserve"> C, Swanton C</w:t>
      </w:r>
      <w:r>
        <w:t xml:space="preserve">, et al. </w:t>
      </w:r>
      <w:r w:rsidR="00EB48BB" w:rsidRPr="00EB48BB">
        <w:t>New approaches for improving outcomes in breast cancer in Europe.</w:t>
      </w:r>
      <w:r w:rsidR="00EB48BB">
        <w:t xml:space="preserve"> </w:t>
      </w:r>
      <w:r w:rsidR="000A0C0F">
        <w:t>The Breast 2015;</w:t>
      </w:r>
      <w:r w:rsidR="00895DCB">
        <w:t>34(1):1-10.</w:t>
      </w:r>
    </w:p>
    <w:p w14:paraId="7087C901" w14:textId="77777777" w:rsidR="00895DCB" w:rsidRPr="00EB48BB" w:rsidRDefault="00895DCB" w:rsidP="00EB48BB"/>
    <w:p w14:paraId="2437153D" w14:textId="77777777" w:rsidR="000A0C0F" w:rsidRPr="000A0C0F" w:rsidRDefault="000A0C0F" w:rsidP="000A0C0F">
      <w:pPr>
        <w:pStyle w:val="Text"/>
        <w:rPr>
          <w:b/>
        </w:rPr>
      </w:pPr>
      <w:r w:rsidRPr="000A0C0F">
        <w:rPr>
          <w:b/>
        </w:rPr>
        <w:t>Journal article: No author</w:t>
      </w:r>
    </w:p>
    <w:p w14:paraId="703691F6" w14:textId="77777777" w:rsidR="000A0C0F" w:rsidRDefault="00104100" w:rsidP="00104100">
      <w:pPr>
        <w:pStyle w:val="Text"/>
        <w:ind w:firstLine="0"/>
      </w:pPr>
      <w:r>
        <w:t xml:space="preserve">1. </w:t>
      </w:r>
      <w:r w:rsidR="000A0C0F">
        <w:t>21st century heart solution may have a sting in the tail. BMJ. 2002;325(7537):184.</w:t>
      </w:r>
    </w:p>
    <w:p w14:paraId="788A6B2C" w14:textId="77777777" w:rsidR="000A0C0F" w:rsidRDefault="000A0C0F" w:rsidP="000A0C0F">
      <w:pPr>
        <w:pStyle w:val="Text"/>
      </w:pPr>
    </w:p>
    <w:p w14:paraId="713E6AE5" w14:textId="77777777" w:rsidR="000A0C0F" w:rsidRPr="005037F1" w:rsidRDefault="000A0C0F" w:rsidP="000A0C0F">
      <w:pPr>
        <w:pStyle w:val="Text"/>
        <w:rPr>
          <w:b/>
        </w:rPr>
      </w:pPr>
      <w:r w:rsidRPr="005037F1">
        <w:rPr>
          <w:b/>
        </w:rPr>
        <w:t>Journal article: Organization as author</w:t>
      </w:r>
    </w:p>
    <w:p w14:paraId="0297D366" w14:textId="77777777" w:rsidR="00172426" w:rsidRDefault="00172426" w:rsidP="00172426">
      <w:pPr>
        <w:pStyle w:val="Text"/>
        <w:ind w:firstLine="0"/>
      </w:pPr>
      <w:r>
        <w:t xml:space="preserve">1. </w:t>
      </w:r>
      <w:r w:rsidR="000A0C0F">
        <w:t xml:space="preserve">Diabetes Prevention Program Research Group. </w:t>
      </w:r>
      <w:r w:rsidR="000A0C0F" w:rsidRPr="00EC463B">
        <w:t xml:space="preserve">Hypertension, insulin, and </w:t>
      </w:r>
      <w:proofErr w:type="spellStart"/>
      <w:r w:rsidR="000A0C0F" w:rsidRPr="00EC463B">
        <w:t>proinsulin</w:t>
      </w:r>
      <w:proofErr w:type="spellEnd"/>
      <w:r w:rsidR="000A0C0F" w:rsidRPr="00EC463B">
        <w:t xml:space="preserve"> in participants with impaired glucose tolerance. Hypertension. 2002;40(5):679-86.</w:t>
      </w:r>
    </w:p>
    <w:p w14:paraId="15959B71" w14:textId="77777777" w:rsidR="00172426" w:rsidRDefault="00172426" w:rsidP="00172426">
      <w:pPr>
        <w:pStyle w:val="Text"/>
        <w:ind w:firstLine="284"/>
      </w:pPr>
    </w:p>
    <w:p w14:paraId="2778F80D" w14:textId="77777777" w:rsidR="00EC463B" w:rsidRPr="00172426" w:rsidRDefault="00717BA3" w:rsidP="006E2861">
      <w:pPr>
        <w:pStyle w:val="Text"/>
      </w:pPr>
      <w:r>
        <w:rPr>
          <w:b/>
        </w:rPr>
        <w:t>S</w:t>
      </w:r>
      <w:r w:rsidR="00EC463B" w:rsidRPr="00EC463B">
        <w:rPr>
          <w:b/>
        </w:rPr>
        <w:t>upplement</w:t>
      </w:r>
    </w:p>
    <w:p w14:paraId="66D0C577" w14:textId="77777777" w:rsidR="005037F1" w:rsidRDefault="00172426" w:rsidP="00172426">
      <w:pPr>
        <w:pStyle w:val="FigureCaption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EC463B" w:rsidRPr="00EC463B">
        <w:rPr>
          <w:sz w:val="20"/>
          <w:szCs w:val="20"/>
        </w:rPr>
        <w:t>Geraud</w:t>
      </w:r>
      <w:proofErr w:type="spellEnd"/>
      <w:r w:rsidR="00EC463B" w:rsidRPr="00EC463B">
        <w:rPr>
          <w:sz w:val="20"/>
          <w:szCs w:val="20"/>
        </w:rPr>
        <w:t xml:space="preserve"> G, </w:t>
      </w:r>
      <w:proofErr w:type="spellStart"/>
      <w:r w:rsidR="00EC463B" w:rsidRPr="00EC463B">
        <w:rPr>
          <w:sz w:val="20"/>
          <w:szCs w:val="20"/>
        </w:rPr>
        <w:t>Spierings</w:t>
      </w:r>
      <w:proofErr w:type="spellEnd"/>
      <w:r w:rsidR="00EC463B" w:rsidRPr="00EC463B">
        <w:rPr>
          <w:sz w:val="20"/>
          <w:szCs w:val="20"/>
        </w:rPr>
        <w:t xml:space="preserve"> EL, </w:t>
      </w:r>
      <w:proofErr w:type="spellStart"/>
      <w:r w:rsidR="00EC463B" w:rsidRPr="00EC463B">
        <w:rPr>
          <w:sz w:val="20"/>
          <w:szCs w:val="20"/>
        </w:rPr>
        <w:t>Keywood</w:t>
      </w:r>
      <w:proofErr w:type="spellEnd"/>
      <w:r w:rsidR="00EC463B" w:rsidRPr="00EC463B">
        <w:rPr>
          <w:sz w:val="20"/>
          <w:szCs w:val="20"/>
        </w:rPr>
        <w:t xml:space="preserve"> C. Tolerability and safety of </w:t>
      </w:r>
      <w:proofErr w:type="spellStart"/>
      <w:r w:rsidR="00EC463B" w:rsidRPr="00EC463B">
        <w:rPr>
          <w:sz w:val="20"/>
          <w:szCs w:val="20"/>
        </w:rPr>
        <w:t>frovatriptan</w:t>
      </w:r>
      <w:proofErr w:type="spellEnd"/>
      <w:r w:rsidR="00EC463B" w:rsidRPr="00EC463B">
        <w:rPr>
          <w:sz w:val="20"/>
          <w:szCs w:val="20"/>
        </w:rPr>
        <w:t xml:space="preserve"> with short- and long-term use for treatment of migraine and in comparison with </w:t>
      </w:r>
      <w:proofErr w:type="spellStart"/>
      <w:r w:rsidR="00EC463B" w:rsidRPr="00EC463B">
        <w:rPr>
          <w:sz w:val="20"/>
          <w:szCs w:val="20"/>
        </w:rPr>
        <w:t>sumatriptan</w:t>
      </w:r>
      <w:proofErr w:type="spellEnd"/>
      <w:r w:rsidR="00EC463B" w:rsidRPr="00EC463B">
        <w:rPr>
          <w:sz w:val="20"/>
          <w:szCs w:val="20"/>
        </w:rPr>
        <w:t xml:space="preserve">. Headache. 2002;42 </w:t>
      </w:r>
      <w:proofErr w:type="spellStart"/>
      <w:r w:rsidR="00EC463B" w:rsidRPr="00EC463B">
        <w:rPr>
          <w:sz w:val="20"/>
          <w:szCs w:val="20"/>
        </w:rPr>
        <w:t>Suppl</w:t>
      </w:r>
      <w:proofErr w:type="spellEnd"/>
      <w:r w:rsidR="00EC463B" w:rsidRPr="00EC463B">
        <w:rPr>
          <w:sz w:val="20"/>
          <w:szCs w:val="20"/>
        </w:rPr>
        <w:t xml:space="preserve"> </w:t>
      </w:r>
      <w:proofErr w:type="gramStart"/>
      <w:r w:rsidR="00EC463B" w:rsidRPr="00EC463B">
        <w:rPr>
          <w:sz w:val="20"/>
          <w:szCs w:val="20"/>
        </w:rPr>
        <w:t>2:S</w:t>
      </w:r>
      <w:proofErr w:type="gramEnd"/>
      <w:r w:rsidR="00EC463B" w:rsidRPr="00EC463B">
        <w:rPr>
          <w:sz w:val="20"/>
          <w:szCs w:val="20"/>
        </w:rPr>
        <w:t>93-9.</w:t>
      </w:r>
    </w:p>
    <w:p w14:paraId="72344FA7" w14:textId="77777777" w:rsidR="00316E6F" w:rsidRDefault="00316E6F" w:rsidP="00172426">
      <w:pPr>
        <w:pStyle w:val="FigureCaption"/>
        <w:rPr>
          <w:sz w:val="20"/>
          <w:szCs w:val="20"/>
        </w:rPr>
      </w:pPr>
    </w:p>
    <w:p w14:paraId="5BE0A94F" w14:textId="77777777" w:rsidR="00394358" w:rsidRPr="0014154E" w:rsidRDefault="00394358" w:rsidP="0014154E">
      <w:pPr>
        <w:pStyle w:val="Text"/>
        <w:rPr>
          <w:b/>
        </w:rPr>
      </w:pPr>
      <w:r w:rsidRPr="0014154E">
        <w:rPr>
          <w:b/>
        </w:rPr>
        <w:t>Journal article online (.html from publisher’s Web site)</w:t>
      </w:r>
    </w:p>
    <w:p w14:paraId="54CC2E6A" w14:textId="77777777" w:rsidR="00717BA3" w:rsidRDefault="000F62BB" w:rsidP="00394358">
      <w:pPr>
        <w:pStyle w:val="FigureCaption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394358" w:rsidRPr="00394358">
        <w:rPr>
          <w:sz w:val="20"/>
          <w:szCs w:val="20"/>
        </w:rPr>
        <w:t>Terrie YC. Treatment and management of dermatitis. Pharm Times [journal on the Internet]. 2</w:t>
      </w:r>
      <w:r w:rsidR="001D7C50">
        <w:rPr>
          <w:sz w:val="20"/>
          <w:szCs w:val="20"/>
        </w:rPr>
        <w:t xml:space="preserve">013 Apr 18 [cited 2013 Aug 23]; </w:t>
      </w:r>
      <w:r w:rsidR="00394358" w:rsidRPr="00394358">
        <w:rPr>
          <w:sz w:val="20"/>
          <w:szCs w:val="20"/>
        </w:rPr>
        <w:t>Available from: http://www.pharmacytimes.com/publications/issue/2013/April2013/Treatment-and-Management-of-Dermatitis</w:t>
      </w:r>
    </w:p>
    <w:p w14:paraId="381D75DF" w14:textId="77777777" w:rsidR="00316E6F" w:rsidRDefault="00316E6F" w:rsidP="00172426">
      <w:pPr>
        <w:pStyle w:val="FigureCaption"/>
        <w:rPr>
          <w:sz w:val="20"/>
          <w:szCs w:val="20"/>
        </w:rPr>
      </w:pPr>
    </w:p>
    <w:p w14:paraId="5D3FABED" w14:textId="77777777" w:rsidR="006778A4" w:rsidRPr="006778A4" w:rsidRDefault="006778A4" w:rsidP="006778A4">
      <w:pPr>
        <w:pStyle w:val="Text"/>
        <w:rPr>
          <w:b/>
        </w:rPr>
      </w:pPr>
      <w:r w:rsidRPr="006778A4">
        <w:rPr>
          <w:b/>
        </w:rPr>
        <w:t>Journal article from an online journal database/aggregator</w:t>
      </w:r>
    </w:p>
    <w:p w14:paraId="6EB37A9D" w14:textId="77777777" w:rsidR="00C3246C" w:rsidRDefault="000F62BB" w:rsidP="006778A4">
      <w:pPr>
        <w:pStyle w:val="FigureCaption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6778A4" w:rsidRPr="006778A4">
        <w:rPr>
          <w:sz w:val="20"/>
          <w:szCs w:val="20"/>
        </w:rPr>
        <w:t xml:space="preserve">Jones RW, </w:t>
      </w:r>
      <w:proofErr w:type="spellStart"/>
      <w:r w:rsidR="006778A4" w:rsidRPr="006778A4">
        <w:rPr>
          <w:sz w:val="20"/>
          <w:szCs w:val="20"/>
        </w:rPr>
        <w:t>McCrone</w:t>
      </w:r>
      <w:proofErr w:type="spellEnd"/>
      <w:r w:rsidR="006778A4" w:rsidRPr="006778A4">
        <w:rPr>
          <w:sz w:val="20"/>
          <w:szCs w:val="20"/>
        </w:rPr>
        <w:t xml:space="preserve"> P, </w:t>
      </w:r>
      <w:proofErr w:type="spellStart"/>
      <w:r w:rsidR="006778A4" w:rsidRPr="006778A4">
        <w:rPr>
          <w:sz w:val="20"/>
          <w:szCs w:val="20"/>
        </w:rPr>
        <w:t>Guilhaume</w:t>
      </w:r>
      <w:proofErr w:type="spellEnd"/>
      <w:r w:rsidR="006778A4" w:rsidRPr="006778A4">
        <w:rPr>
          <w:sz w:val="20"/>
          <w:szCs w:val="20"/>
        </w:rPr>
        <w:t xml:space="preserve"> C.  Cost effectiveness of </w:t>
      </w:r>
      <w:proofErr w:type="spellStart"/>
      <w:r w:rsidR="006778A4" w:rsidRPr="006778A4">
        <w:rPr>
          <w:sz w:val="20"/>
          <w:szCs w:val="20"/>
        </w:rPr>
        <w:t>memantine</w:t>
      </w:r>
      <w:proofErr w:type="spellEnd"/>
      <w:r w:rsidR="006778A4" w:rsidRPr="006778A4">
        <w:rPr>
          <w:sz w:val="20"/>
          <w:szCs w:val="20"/>
        </w:rPr>
        <w:t xml:space="preserve"> in Alzheimer’s disease.  Drugs Aging [serial on the Internet]. 2004 [cited 2005 Aug 23];21(9):607-20.  Available from:  </w:t>
      </w:r>
      <w:proofErr w:type="spellStart"/>
      <w:r w:rsidR="006778A4" w:rsidRPr="006778A4">
        <w:rPr>
          <w:sz w:val="20"/>
          <w:szCs w:val="20"/>
        </w:rPr>
        <w:t>EBSCOhost</w:t>
      </w:r>
      <w:proofErr w:type="spellEnd"/>
      <w:r w:rsidR="006778A4" w:rsidRPr="006778A4">
        <w:rPr>
          <w:sz w:val="20"/>
          <w:szCs w:val="20"/>
        </w:rPr>
        <w:t xml:space="preserve"> Research Databases/Academic Search Premier http://www.wilkes.edu/library/articles.asp</w:t>
      </w:r>
    </w:p>
    <w:p w14:paraId="7673B8DE" w14:textId="77777777" w:rsidR="00A22CE6" w:rsidRDefault="00A22CE6" w:rsidP="006778A4">
      <w:pPr>
        <w:pStyle w:val="FigureCaption"/>
        <w:rPr>
          <w:sz w:val="20"/>
          <w:szCs w:val="20"/>
        </w:rPr>
      </w:pPr>
    </w:p>
    <w:p w14:paraId="508802C6" w14:textId="77777777" w:rsidR="00A22CE6" w:rsidRPr="00904F99" w:rsidRDefault="00904F99" w:rsidP="00904F99">
      <w:pPr>
        <w:pStyle w:val="Text"/>
        <w:rPr>
          <w:b/>
        </w:rPr>
      </w:pPr>
      <w:proofErr w:type="spellStart"/>
      <w:r w:rsidRPr="00904F99">
        <w:rPr>
          <w:b/>
        </w:rPr>
        <w:t>Epub</w:t>
      </w:r>
      <w:proofErr w:type="spellEnd"/>
      <w:r w:rsidRPr="00904F99">
        <w:rPr>
          <w:b/>
        </w:rPr>
        <w:t xml:space="preserve"> ahead of print</w:t>
      </w:r>
    </w:p>
    <w:p w14:paraId="0CDF55F3" w14:textId="77777777" w:rsidR="00904F99" w:rsidRDefault="00311D1E" w:rsidP="006778A4">
      <w:pPr>
        <w:pStyle w:val="FigureCaption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Pr="00311D1E">
        <w:rPr>
          <w:sz w:val="20"/>
          <w:szCs w:val="20"/>
        </w:rPr>
        <w:t>McKeage</w:t>
      </w:r>
      <w:proofErr w:type="spellEnd"/>
      <w:r w:rsidRPr="00311D1E">
        <w:rPr>
          <w:sz w:val="20"/>
          <w:szCs w:val="20"/>
        </w:rPr>
        <w:t xml:space="preserve"> K. Tobramycin inhalation powder: a review of its use in the treatment of chronic pseudomonas </w:t>
      </w:r>
      <w:proofErr w:type="spellStart"/>
      <w:r w:rsidRPr="00311D1E">
        <w:rPr>
          <w:sz w:val="20"/>
          <w:szCs w:val="20"/>
        </w:rPr>
        <w:t>aeruginosa</w:t>
      </w:r>
      <w:proofErr w:type="spellEnd"/>
      <w:r w:rsidRPr="00311D1E">
        <w:rPr>
          <w:sz w:val="20"/>
          <w:szCs w:val="20"/>
        </w:rPr>
        <w:t xml:space="preserve"> infection in patients with cystic fibrosis. Drugs [journal on the Internet]. 2013 Nov 6 [cited 2013 Nov 7]. Available from: http://link.springer.com/article/10.1007%2Fs40265-013-0141-0</w:t>
      </w:r>
      <w:proofErr w:type="gramStart"/>
      <w:r w:rsidRPr="00311D1E">
        <w:rPr>
          <w:sz w:val="20"/>
          <w:szCs w:val="20"/>
        </w:rPr>
        <w:t xml:space="preserve">  [</w:t>
      </w:r>
      <w:proofErr w:type="spellStart"/>
      <w:proofErr w:type="gramEnd"/>
      <w:r w:rsidRPr="00311D1E">
        <w:rPr>
          <w:sz w:val="20"/>
          <w:szCs w:val="20"/>
        </w:rPr>
        <w:t>Epub</w:t>
      </w:r>
      <w:proofErr w:type="spellEnd"/>
      <w:r w:rsidRPr="00311D1E">
        <w:rPr>
          <w:sz w:val="20"/>
          <w:szCs w:val="20"/>
        </w:rPr>
        <w:t xml:space="preserve"> ahead of print]</w:t>
      </w:r>
    </w:p>
    <w:p w14:paraId="6EF113F5" w14:textId="77777777" w:rsidR="00D9573C" w:rsidRDefault="00D9573C" w:rsidP="006778A4">
      <w:pPr>
        <w:pStyle w:val="FigureCaption"/>
        <w:rPr>
          <w:sz w:val="20"/>
          <w:szCs w:val="20"/>
        </w:rPr>
      </w:pPr>
    </w:p>
    <w:p w14:paraId="31977F30" w14:textId="77777777" w:rsidR="00D9573C" w:rsidRDefault="00D9573C" w:rsidP="00D9573C">
      <w:pPr>
        <w:pStyle w:val="Text"/>
      </w:pPr>
      <w:r w:rsidRPr="00D9573C">
        <w:rPr>
          <w:b/>
        </w:rPr>
        <w:t>Books</w:t>
      </w:r>
    </w:p>
    <w:p w14:paraId="1BF71E8B" w14:textId="77777777" w:rsidR="00F02CFE" w:rsidRPr="00F02CFE" w:rsidRDefault="00F02CFE" w:rsidP="000912B7">
      <w:pPr>
        <w:pStyle w:val="FigureCaption"/>
        <w:widowControl w:val="0"/>
        <w:numPr>
          <w:ilvl w:val="0"/>
          <w:numId w:val="22"/>
        </w:numPr>
        <w:rPr>
          <w:i/>
          <w:sz w:val="20"/>
          <w:szCs w:val="20"/>
        </w:rPr>
      </w:pPr>
      <w:r w:rsidRPr="00F02CFE">
        <w:rPr>
          <w:i/>
          <w:sz w:val="20"/>
          <w:szCs w:val="20"/>
        </w:rPr>
        <w:t>Personal author(s)</w:t>
      </w:r>
    </w:p>
    <w:p w14:paraId="725B869F" w14:textId="77777777" w:rsidR="00D9573C" w:rsidRDefault="00F02CFE" w:rsidP="000912B7">
      <w:pPr>
        <w:pStyle w:val="FigureCaption"/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F02CFE">
        <w:rPr>
          <w:sz w:val="20"/>
          <w:szCs w:val="20"/>
        </w:rPr>
        <w:t xml:space="preserve">Murray PR, Rosenthal KS, Kobayashi GS, </w:t>
      </w:r>
      <w:proofErr w:type="spellStart"/>
      <w:r w:rsidRPr="00F02CFE">
        <w:rPr>
          <w:sz w:val="20"/>
          <w:szCs w:val="20"/>
        </w:rPr>
        <w:t>Pfaller</w:t>
      </w:r>
      <w:proofErr w:type="spellEnd"/>
      <w:r w:rsidRPr="00F02CFE">
        <w:rPr>
          <w:sz w:val="20"/>
          <w:szCs w:val="20"/>
        </w:rPr>
        <w:t xml:space="preserve"> MA. Medical microbiology. 4th ed. St. Louis: Mosby; 2002.</w:t>
      </w:r>
    </w:p>
    <w:p w14:paraId="3C487095" w14:textId="77777777" w:rsidR="00417DC4" w:rsidRPr="00417DC4" w:rsidRDefault="00417DC4" w:rsidP="000912B7">
      <w:pPr>
        <w:pStyle w:val="FigureCaption"/>
        <w:widowControl w:val="0"/>
        <w:numPr>
          <w:ilvl w:val="0"/>
          <w:numId w:val="22"/>
        </w:numPr>
        <w:rPr>
          <w:i/>
          <w:sz w:val="20"/>
          <w:szCs w:val="20"/>
        </w:rPr>
      </w:pPr>
      <w:r w:rsidRPr="00417DC4">
        <w:rPr>
          <w:i/>
          <w:sz w:val="20"/>
          <w:szCs w:val="20"/>
        </w:rPr>
        <w:t>Editor(s), compiler(s) as author</w:t>
      </w:r>
    </w:p>
    <w:p w14:paraId="4213D07B" w14:textId="77777777" w:rsidR="00040670" w:rsidRDefault="00040670" w:rsidP="000912B7">
      <w:pPr>
        <w:pStyle w:val="FigureCaption"/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417DC4" w:rsidRPr="00417DC4">
        <w:rPr>
          <w:sz w:val="20"/>
          <w:szCs w:val="20"/>
        </w:rPr>
        <w:t>Gilstrap</w:t>
      </w:r>
      <w:proofErr w:type="spellEnd"/>
      <w:r w:rsidR="00417DC4" w:rsidRPr="00417DC4">
        <w:rPr>
          <w:sz w:val="20"/>
          <w:szCs w:val="20"/>
        </w:rPr>
        <w:t xml:space="preserve"> LC 3rd, Cunningham FG, </w:t>
      </w:r>
      <w:proofErr w:type="spellStart"/>
      <w:r w:rsidR="00417DC4" w:rsidRPr="00417DC4">
        <w:rPr>
          <w:sz w:val="20"/>
          <w:szCs w:val="20"/>
        </w:rPr>
        <w:t>VanDorsten</w:t>
      </w:r>
      <w:proofErr w:type="spellEnd"/>
      <w:r w:rsidR="00417DC4" w:rsidRPr="00417DC4">
        <w:rPr>
          <w:sz w:val="20"/>
          <w:szCs w:val="20"/>
        </w:rPr>
        <w:t xml:space="preserve"> JP, editors. Operative obstetrics. 2nd ed. New York: McGraw-Hill; 2002.</w:t>
      </w:r>
    </w:p>
    <w:p w14:paraId="0D31DC0C" w14:textId="77777777" w:rsidR="004B4702" w:rsidRPr="004B4702" w:rsidRDefault="004B4702" w:rsidP="000912B7">
      <w:pPr>
        <w:pStyle w:val="FigureCaption"/>
        <w:widowControl w:val="0"/>
        <w:numPr>
          <w:ilvl w:val="0"/>
          <w:numId w:val="22"/>
        </w:numPr>
        <w:rPr>
          <w:i/>
          <w:sz w:val="20"/>
          <w:szCs w:val="20"/>
        </w:rPr>
      </w:pPr>
      <w:r w:rsidRPr="004B4702">
        <w:rPr>
          <w:i/>
          <w:sz w:val="20"/>
          <w:szCs w:val="20"/>
        </w:rPr>
        <w:t>Organization(s) as author</w:t>
      </w:r>
    </w:p>
    <w:p w14:paraId="4CD37846" w14:textId="77777777" w:rsidR="004B4702" w:rsidRPr="004B4702" w:rsidRDefault="004B4702" w:rsidP="000912B7">
      <w:pPr>
        <w:pStyle w:val="FigureCaption"/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4B4702">
        <w:rPr>
          <w:sz w:val="20"/>
          <w:szCs w:val="20"/>
        </w:rPr>
        <w:t>Royal Adelaide Hospital; University of Adelaide, Department of Clinical Nursing. Compendium of nursing research and practice development, 1999–2000. Adelaide (Australia): Adelaide University; 2001.</w:t>
      </w:r>
    </w:p>
    <w:p w14:paraId="67B9ECF2" w14:textId="77777777" w:rsidR="004B4702" w:rsidRPr="004B4702" w:rsidRDefault="004B4702" w:rsidP="000912B7">
      <w:pPr>
        <w:pStyle w:val="FigureCaption"/>
        <w:widowControl w:val="0"/>
        <w:numPr>
          <w:ilvl w:val="0"/>
          <w:numId w:val="22"/>
        </w:numPr>
        <w:rPr>
          <w:i/>
          <w:sz w:val="20"/>
          <w:szCs w:val="20"/>
        </w:rPr>
      </w:pPr>
      <w:r w:rsidRPr="004B4702">
        <w:rPr>
          <w:i/>
          <w:sz w:val="20"/>
          <w:szCs w:val="20"/>
        </w:rPr>
        <w:t>Chapter in a book</w:t>
      </w:r>
    </w:p>
    <w:p w14:paraId="62C3DFBF" w14:textId="77777777" w:rsidR="00040670" w:rsidRDefault="004B4702" w:rsidP="000912B7">
      <w:pPr>
        <w:pStyle w:val="FigureCaption"/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4B4702">
        <w:rPr>
          <w:sz w:val="20"/>
          <w:szCs w:val="20"/>
        </w:rPr>
        <w:t xml:space="preserve">Meltzer PS, </w:t>
      </w:r>
      <w:proofErr w:type="spellStart"/>
      <w:r w:rsidRPr="004B4702">
        <w:rPr>
          <w:sz w:val="20"/>
          <w:szCs w:val="20"/>
        </w:rPr>
        <w:t>Kallioniemi</w:t>
      </w:r>
      <w:proofErr w:type="spellEnd"/>
      <w:r w:rsidRPr="004B4702">
        <w:rPr>
          <w:sz w:val="20"/>
          <w:szCs w:val="20"/>
        </w:rPr>
        <w:t xml:space="preserve"> A, Trent JM. Chromosome alterations in human solid tumors. In: Vogelstein B, </w:t>
      </w:r>
      <w:proofErr w:type="spellStart"/>
      <w:r w:rsidRPr="004B4702">
        <w:rPr>
          <w:sz w:val="20"/>
          <w:szCs w:val="20"/>
        </w:rPr>
        <w:t>Kinzler</w:t>
      </w:r>
      <w:proofErr w:type="spellEnd"/>
      <w:r w:rsidRPr="004B4702">
        <w:rPr>
          <w:sz w:val="20"/>
          <w:szCs w:val="20"/>
        </w:rPr>
        <w:t xml:space="preserve"> KW, editors. The genetic basis of human cancer. New York: McGraw-Hill; 2002, p. 93-113.</w:t>
      </w:r>
    </w:p>
    <w:p w14:paraId="0F6B8871" w14:textId="77777777" w:rsidR="00BA6D1A" w:rsidRDefault="00BA6D1A" w:rsidP="000912B7">
      <w:pPr>
        <w:pStyle w:val="FigureCaption"/>
        <w:widowControl w:val="0"/>
        <w:rPr>
          <w:sz w:val="20"/>
          <w:szCs w:val="20"/>
        </w:rPr>
      </w:pPr>
    </w:p>
    <w:p w14:paraId="2B5E19AA" w14:textId="77777777" w:rsidR="006B1B76" w:rsidRPr="006B1B76" w:rsidRDefault="006B1B76" w:rsidP="000912B7">
      <w:pPr>
        <w:pStyle w:val="Text"/>
        <w:rPr>
          <w:b/>
        </w:rPr>
      </w:pPr>
      <w:r w:rsidRPr="006B1B76">
        <w:rPr>
          <w:b/>
        </w:rPr>
        <w:t>Web page</w:t>
      </w:r>
      <w:r w:rsidR="0006611B">
        <w:rPr>
          <w:b/>
        </w:rPr>
        <w:t xml:space="preserve"> with author</w:t>
      </w:r>
    </w:p>
    <w:p w14:paraId="540B5497" w14:textId="77777777" w:rsidR="006B1B76" w:rsidRPr="006B1B76" w:rsidRDefault="006B1B76" w:rsidP="000912B7">
      <w:pPr>
        <w:pStyle w:val="FigureCaption"/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6B1B76">
        <w:rPr>
          <w:sz w:val="20"/>
          <w:szCs w:val="20"/>
        </w:rPr>
        <w:t xml:space="preserve">Atherton, J. </w:t>
      </w:r>
      <w:proofErr w:type="spellStart"/>
      <w:r w:rsidRPr="006B1B76">
        <w:rPr>
          <w:sz w:val="20"/>
          <w:szCs w:val="20"/>
        </w:rPr>
        <w:t>Behaviour</w:t>
      </w:r>
      <w:proofErr w:type="spellEnd"/>
      <w:r w:rsidRPr="006B1B76">
        <w:rPr>
          <w:sz w:val="20"/>
          <w:szCs w:val="20"/>
        </w:rPr>
        <w:t xml:space="preserve"> modification [Internet]. 2010 [cited 2010 Apr 10]. Available from:</w:t>
      </w:r>
    </w:p>
    <w:p w14:paraId="51B909C8" w14:textId="77777777" w:rsidR="00BA6D1A" w:rsidRDefault="006B1B76" w:rsidP="000912B7">
      <w:pPr>
        <w:pStyle w:val="FigureCaption"/>
        <w:widowControl w:val="0"/>
        <w:rPr>
          <w:sz w:val="20"/>
          <w:szCs w:val="20"/>
        </w:rPr>
      </w:pPr>
      <w:r w:rsidRPr="006B1B76">
        <w:rPr>
          <w:sz w:val="20"/>
          <w:szCs w:val="20"/>
        </w:rPr>
        <w:t>http://www.learningandteaching.info/learning/behaviour_mod.htm.</w:t>
      </w:r>
    </w:p>
    <w:p w14:paraId="42B93132" w14:textId="77777777" w:rsidR="004D07DE" w:rsidRDefault="004D07DE" w:rsidP="000912B7">
      <w:pPr>
        <w:pStyle w:val="FigureCaption"/>
        <w:widowControl w:val="0"/>
        <w:rPr>
          <w:sz w:val="20"/>
          <w:szCs w:val="20"/>
        </w:rPr>
      </w:pPr>
    </w:p>
    <w:p w14:paraId="55A12873" w14:textId="77777777" w:rsidR="00A016E8" w:rsidRPr="00EE2148" w:rsidRDefault="00A016E8" w:rsidP="000912B7">
      <w:pPr>
        <w:pStyle w:val="Text"/>
        <w:rPr>
          <w:b/>
        </w:rPr>
      </w:pPr>
      <w:r w:rsidRPr="00EE2148">
        <w:rPr>
          <w:b/>
        </w:rPr>
        <w:t>Web page – no author</w:t>
      </w:r>
    </w:p>
    <w:p w14:paraId="2299A317" w14:textId="77777777" w:rsidR="004D07DE" w:rsidRDefault="00A016E8" w:rsidP="000912B7">
      <w:pPr>
        <w:pStyle w:val="FigureCaption"/>
        <w:widowControl w:val="0"/>
        <w:rPr>
          <w:sz w:val="20"/>
          <w:szCs w:val="20"/>
        </w:rPr>
      </w:pPr>
      <w:r w:rsidRPr="00A016E8">
        <w:rPr>
          <w:sz w:val="20"/>
          <w:szCs w:val="20"/>
        </w:rPr>
        <w:t>The family impact of Attention Deficit Hyperactivity Disorder (ADHD) [Internet] 2009 Nov 1 [cited 2010 Apr 8]. Available from: http://www.virtualmedicalcentre.com.au/healthandlifestyle.asp?sid=192&amp;title=The-Family-Impact-of-Attention-Deficit-Hyperactivity-Disorder-%28ADHD%29&amp;page=2.</w:t>
      </w:r>
    </w:p>
    <w:p w14:paraId="7B125EA0" w14:textId="77777777" w:rsidR="007A6ED1" w:rsidRDefault="007A6ED1" w:rsidP="000912B7">
      <w:pPr>
        <w:pStyle w:val="FigureCaption"/>
        <w:widowControl w:val="0"/>
        <w:rPr>
          <w:sz w:val="20"/>
          <w:szCs w:val="20"/>
        </w:rPr>
      </w:pPr>
    </w:p>
    <w:p w14:paraId="0AC525F3" w14:textId="77777777" w:rsidR="003B2A49" w:rsidRDefault="003B2A49" w:rsidP="000912B7">
      <w:pPr>
        <w:pStyle w:val="Text"/>
        <w:rPr>
          <w:b/>
        </w:rPr>
      </w:pPr>
      <w:r>
        <w:rPr>
          <w:b/>
        </w:rPr>
        <w:t xml:space="preserve">Tables </w:t>
      </w:r>
    </w:p>
    <w:p w14:paraId="484D9EA3" w14:textId="77777777" w:rsidR="003B2A49" w:rsidRPr="003B2A49" w:rsidRDefault="003B2A49" w:rsidP="000912B7">
      <w:pPr>
        <w:pStyle w:val="Text"/>
      </w:pPr>
      <w:bookmarkStart w:id="2" w:name="OLE_LINK4"/>
      <w:bookmarkStart w:id="3" w:name="OLE_LINK5"/>
      <w:r w:rsidRPr="003B2A49">
        <w:t>Tables are to be numbered consecutively with roman numerals</w:t>
      </w:r>
      <w:r w:rsidR="0087364A">
        <w:t xml:space="preserve"> and indicated in text</w:t>
      </w:r>
      <w:r w:rsidR="00484E09">
        <w:t xml:space="preserve"> (</w:t>
      </w:r>
      <w:r w:rsidR="000C2840">
        <w:t>Table II</w:t>
      </w:r>
      <w:r w:rsidR="00484E09">
        <w:t>)</w:t>
      </w:r>
      <w:r w:rsidRPr="003B2A49">
        <w:t>.</w:t>
      </w:r>
      <w:r w:rsidR="00BA6966">
        <w:t xml:space="preserve"> </w:t>
      </w:r>
      <w:bookmarkStart w:id="4" w:name="OLE_LINK2"/>
      <w:bookmarkStart w:id="5" w:name="OLE_LINK3"/>
      <w:bookmarkEnd w:id="2"/>
      <w:bookmarkEnd w:id="3"/>
      <w:r w:rsidR="003519B1">
        <w:t>Each table should be p</w:t>
      </w:r>
      <w:r w:rsidR="000C2840">
        <w:t>rovided as a separate word file</w:t>
      </w:r>
      <w:r w:rsidR="00947AAB">
        <w:t xml:space="preserve"> named accordingly (Table II.doc)</w:t>
      </w:r>
      <w:r w:rsidR="000C2840">
        <w:t xml:space="preserve">. </w:t>
      </w:r>
      <w:bookmarkEnd w:id="4"/>
      <w:bookmarkEnd w:id="5"/>
      <w:r w:rsidR="002341DC" w:rsidRPr="002341DC">
        <w:t>When preparing tables, if you are using a table grid, use only one grid for each individual table and not a grid for each row. If no grid is used, use tabs, not spaces, to align columns.</w:t>
      </w:r>
      <w:r w:rsidR="00840CB4">
        <w:t xml:space="preserve"> </w:t>
      </w:r>
      <w:r w:rsidR="002C2E23">
        <w:t xml:space="preserve">All tables should be created in a </w:t>
      </w:r>
      <w:r w:rsidR="0033656D">
        <w:t>Microsoft Word document, d</w:t>
      </w:r>
      <w:r w:rsidR="002C2E23">
        <w:t>o not use picture tools to create tables. Use additional pages when a table does not fit onto one page.</w:t>
      </w:r>
      <w:r w:rsidR="00805D47">
        <w:t xml:space="preserve"> Use the metric system when reporting measurements. </w:t>
      </w:r>
      <w:r w:rsidR="002C2E23">
        <w:t>Footnotes to tables are indicated by superscripted letters a, b, c, etc.</w:t>
      </w:r>
    </w:p>
    <w:p w14:paraId="64CBB85E" w14:textId="77777777" w:rsidR="007A6ED1" w:rsidRDefault="007A6ED1" w:rsidP="00574592">
      <w:pPr>
        <w:pStyle w:val="Text"/>
        <w:rPr>
          <w:b/>
        </w:rPr>
      </w:pPr>
      <w:r w:rsidRPr="007A6ED1">
        <w:rPr>
          <w:b/>
        </w:rPr>
        <w:t>Figures</w:t>
      </w:r>
    </w:p>
    <w:p w14:paraId="766CD03A" w14:textId="77777777" w:rsidR="00574592" w:rsidRDefault="00CA1359" w:rsidP="00574592">
      <w:pPr>
        <w:pStyle w:val="Text"/>
      </w:pPr>
      <w:r w:rsidRPr="003B2A49">
        <w:t xml:space="preserve">Tables are to be numbered consecutively with </w:t>
      </w:r>
      <w:r>
        <w:t>Arabic</w:t>
      </w:r>
      <w:r w:rsidRPr="003B2A49">
        <w:t xml:space="preserve"> numerals</w:t>
      </w:r>
      <w:r>
        <w:t xml:space="preserve"> and indicated in text (Figure 2)</w:t>
      </w:r>
      <w:r w:rsidRPr="003B2A49">
        <w:t>.</w:t>
      </w:r>
      <w:r w:rsidR="0016481C">
        <w:t xml:space="preserve"> Each figure should be provided as a separate file (TIFF format, </w:t>
      </w:r>
      <w:r w:rsidR="00E63270">
        <w:t xml:space="preserve">300 dpi </w:t>
      </w:r>
      <w:r w:rsidR="00957BA1">
        <w:t xml:space="preserve">or higher </w:t>
      </w:r>
      <w:r w:rsidR="00E63270">
        <w:t>resolution)</w:t>
      </w:r>
      <w:r w:rsidR="00EE25DC">
        <w:t>.</w:t>
      </w:r>
    </w:p>
    <w:p w14:paraId="477D385B" w14:textId="77777777" w:rsidR="00EE25DC" w:rsidRDefault="00EE25DC" w:rsidP="00574592">
      <w:pPr>
        <w:pStyle w:val="Text"/>
      </w:pPr>
    </w:p>
    <w:p w14:paraId="29E7DB7E" w14:textId="77777777" w:rsidR="006A3422" w:rsidRDefault="006A3422" w:rsidP="00574592">
      <w:pPr>
        <w:pStyle w:val="Text"/>
      </w:pPr>
      <w:r>
        <w:t>Maximum width for tables and figures: 8.2 cm for single column elements and 16.4 cm for who</w:t>
      </w:r>
      <w:r w:rsidR="00E81015">
        <w:t>le</w:t>
      </w:r>
      <w:r>
        <w:t xml:space="preserve"> page width elements.</w:t>
      </w:r>
    </w:p>
    <w:p w14:paraId="3EDC41D9" w14:textId="77777777" w:rsidR="00EE25DC" w:rsidRDefault="00EE25DC" w:rsidP="00574592">
      <w:pPr>
        <w:pStyle w:val="Text"/>
      </w:pPr>
      <w:r>
        <w:t xml:space="preserve">Please provide descriptive table and figure titles </w:t>
      </w:r>
      <w:r w:rsidR="007A618D">
        <w:t>after the references as follows:</w:t>
      </w:r>
    </w:p>
    <w:p w14:paraId="22D6E9D7" w14:textId="77777777" w:rsidR="003F771C" w:rsidRPr="003F771C" w:rsidRDefault="003F771C" w:rsidP="00574592">
      <w:pPr>
        <w:pStyle w:val="Text"/>
        <w:rPr>
          <w:b/>
        </w:rPr>
      </w:pPr>
      <w:r w:rsidRPr="003F771C">
        <w:rPr>
          <w:b/>
        </w:rPr>
        <w:t>Table II. Search terms used in the electronic database searches.</w:t>
      </w:r>
    </w:p>
    <w:p w14:paraId="29D5A5F0" w14:textId="77777777" w:rsidR="007A618D" w:rsidRPr="00574592" w:rsidRDefault="00DD01E2" w:rsidP="00574592">
      <w:pPr>
        <w:pStyle w:val="Text"/>
      </w:pPr>
      <w:r>
        <w:rPr>
          <w:b/>
        </w:rPr>
        <w:t>Figure 2.</w:t>
      </w:r>
      <w:r w:rsidRPr="00DD01E2">
        <w:rPr>
          <w:b/>
        </w:rPr>
        <w:t xml:space="preserve"> Individualized therapy for cancer patients.</w:t>
      </w:r>
    </w:p>
    <w:sectPr w:rsidR="007A618D" w:rsidRPr="00574592" w:rsidSect="00503B70">
      <w:type w:val="continuous"/>
      <w:pgSz w:w="12240" w:h="15840" w:code="1"/>
      <w:pgMar w:top="1134" w:right="1134" w:bottom="1134" w:left="1134" w:header="431" w:footer="431" w:gutter="0"/>
      <w:cols w:num="2" w:space="4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91817" w14:textId="77777777" w:rsidR="00191759" w:rsidRDefault="00191759">
      <w:r>
        <w:separator/>
      </w:r>
    </w:p>
  </w:endnote>
  <w:endnote w:type="continuationSeparator" w:id="0">
    <w:p w14:paraId="450269A8" w14:textId="77777777" w:rsidR="00191759" w:rsidRDefault="0019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8F063" w14:textId="77777777" w:rsidR="00F62603" w:rsidRDefault="00F626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6DCF3" w14:textId="77777777" w:rsidR="00F62603" w:rsidRDefault="00F6260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63A6B" w14:textId="77777777" w:rsidR="00F62603" w:rsidRDefault="00F626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C2768" w14:textId="77777777" w:rsidR="00191759" w:rsidRDefault="00191759"/>
  </w:footnote>
  <w:footnote w:type="continuationSeparator" w:id="0">
    <w:p w14:paraId="38E949CD" w14:textId="77777777" w:rsidR="00191759" w:rsidRDefault="001917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D3AEB" w14:textId="77777777" w:rsidR="00F62603" w:rsidRDefault="00F6260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58237" w14:textId="536C83EE" w:rsidR="007A618D" w:rsidRPr="00F62603" w:rsidRDefault="00F62603" w:rsidP="00F8724E">
    <w:pPr>
      <w:widowControl w:val="0"/>
      <w:pBdr>
        <w:bottom w:val="single" w:sz="4" w:space="1" w:color="auto"/>
      </w:pBdr>
      <w:tabs>
        <w:tab w:val="center" w:pos="-1650"/>
      </w:tabs>
      <w:autoSpaceDE/>
      <w:autoSpaceDN/>
      <w:spacing w:after="120"/>
      <w:rPr>
        <w:rFonts w:ascii="Times" w:hAnsi="Times"/>
        <w:lang w:eastAsia="ro-RO"/>
      </w:rPr>
    </w:pPr>
    <w:bookmarkStart w:id="0" w:name="OLE_LINK1"/>
    <w:bookmarkStart w:id="1" w:name="_GoBack"/>
    <w:r w:rsidRPr="00F62603">
      <w:rPr>
        <w:rFonts w:ascii="Times" w:hAnsi="Times"/>
        <w:i/>
      </w:rPr>
      <w:t>Euro-Asian Journal</w:t>
    </w:r>
    <w:r w:rsidR="007A618D" w:rsidRPr="00F62603">
      <w:rPr>
        <w:rFonts w:ascii="Times" w:hAnsi="Times"/>
        <w:i/>
        <w:lang w:eastAsia="ro-RO"/>
      </w:rPr>
      <w:t xml:space="preserve"> of </w:t>
    </w:r>
    <w:bookmarkEnd w:id="1"/>
    <w:r w:rsidR="007A618D" w:rsidRPr="00F62603">
      <w:rPr>
        <w:rFonts w:ascii="Times" w:hAnsi="Times"/>
        <w:i/>
        <w:lang w:eastAsia="ro-RO"/>
      </w:rPr>
      <w:t xml:space="preserve">Surgery and </w:t>
    </w:r>
    <w:r w:rsidRPr="00F62603">
      <w:rPr>
        <w:rFonts w:ascii="Times" w:hAnsi="Times"/>
        <w:i/>
        <w:lang w:eastAsia="ro-RO"/>
      </w:rPr>
      <w:t>Medicine</w:t>
    </w:r>
    <w:r w:rsidR="007A618D" w:rsidRPr="00F62603">
      <w:rPr>
        <w:rFonts w:ascii="Times" w:hAnsi="Times" w:cs="Tahoma"/>
        <w:i/>
        <w:lang w:eastAsia="ro-RO"/>
      </w:rPr>
      <w:t xml:space="preserve"> </w:t>
    </w:r>
    <w:r w:rsidRPr="00F62603">
      <w:rPr>
        <w:rFonts w:ascii="Times" w:hAnsi="Times" w:cs="Tahoma"/>
        <w:iCs/>
        <w:lang w:eastAsia="ro-RO"/>
      </w:rPr>
      <w:t>2016</w:t>
    </w:r>
    <w:r w:rsidR="007A618D" w:rsidRPr="00F62603">
      <w:rPr>
        <w:rFonts w:ascii="Times" w:hAnsi="Times" w:cs="Tahoma"/>
        <w:iCs/>
        <w:lang w:eastAsia="ro-RO"/>
      </w:rPr>
      <w:t>; x(y</w:t>
    </w:r>
    <w:proofErr w:type="gramStart"/>
    <w:r w:rsidR="007A618D" w:rsidRPr="00F62603">
      <w:rPr>
        <w:rFonts w:ascii="Times" w:hAnsi="Times" w:cs="Tahoma"/>
        <w:iCs/>
        <w:lang w:eastAsia="ro-RO"/>
      </w:rPr>
      <w:t>):z</w:t>
    </w:r>
    <w:proofErr w:type="gramEnd"/>
    <w:r w:rsidR="007A618D" w:rsidRPr="00F62603">
      <w:rPr>
        <w:rFonts w:ascii="Times" w:hAnsi="Times" w:cs="Tahoma"/>
        <w:iCs/>
        <w:lang w:eastAsia="ro-RO"/>
      </w:rPr>
      <w:t>–w</w:t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3ABD2" w14:textId="77777777" w:rsidR="00F62603" w:rsidRDefault="00F6260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640F7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2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3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8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1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3">
    <w:nsid w:val="7AB718C2"/>
    <w:multiLevelType w:val="hybridMultilevel"/>
    <w:tmpl w:val="634CD408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8"/>
  </w:num>
  <w:num w:numId="7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6"/>
  </w:num>
  <w:num w:numId="13">
    <w:abstractNumId w:val="2"/>
  </w:num>
  <w:num w:numId="14">
    <w:abstractNumId w:val="10"/>
  </w:num>
  <w:num w:numId="15">
    <w:abstractNumId w:val="9"/>
  </w:num>
  <w:num w:numId="16">
    <w:abstractNumId w:val="12"/>
  </w:num>
  <w:num w:numId="17">
    <w:abstractNumId w:val="4"/>
  </w:num>
  <w:num w:numId="18">
    <w:abstractNumId w:val="3"/>
  </w:num>
  <w:num w:numId="19">
    <w:abstractNumId w:val="11"/>
  </w:num>
  <w:num w:numId="20">
    <w:abstractNumId w:val="7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4D"/>
    <w:rsid w:val="00012CDC"/>
    <w:rsid w:val="00022F50"/>
    <w:rsid w:val="00034150"/>
    <w:rsid w:val="00040670"/>
    <w:rsid w:val="0004284D"/>
    <w:rsid w:val="00047E7A"/>
    <w:rsid w:val="00051D00"/>
    <w:rsid w:val="0006611B"/>
    <w:rsid w:val="00067E6D"/>
    <w:rsid w:val="000912B7"/>
    <w:rsid w:val="00095FFB"/>
    <w:rsid w:val="0009669E"/>
    <w:rsid w:val="000A0C0F"/>
    <w:rsid w:val="000B490A"/>
    <w:rsid w:val="000C2840"/>
    <w:rsid w:val="000C7BBD"/>
    <w:rsid w:val="000F62BB"/>
    <w:rsid w:val="00104100"/>
    <w:rsid w:val="00104E66"/>
    <w:rsid w:val="00131CF9"/>
    <w:rsid w:val="0014154E"/>
    <w:rsid w:val="00144CE8"/>
    <w:rsid w:val="00144E72"/>
    <w:rsid w:val="0016481C"/>
    <w:rsid w:val="00166460"/>
    <w:rsid w:val="00166F0B"/>
    <w:rsid w:val="00172426"/>
    <w:rsid w:val="0018523F"/>
    <w:rsid w:val="00191759"/>
    <w:rsid w:val="001A5335"/>
    <w:rsid w:val="001A7F84"/>
    <w:rsid w:val="001B3C56"/>
    <w:rsid w:val="001C7959"/>
    <w:rsid w:val="001D48B6"/>
    <w:rsid w:val="001D7C50"/>
    <w:rsid w:val="001E3045"/>
    <w:rsid w:val="001E787B"/>
    <w:rsid w:val="001F63D8"/>
    <w:rsid w:val="0020453B"/>
    <w:rsid w:val="0020489C"/>
    <w:rsid w:val="002341DC"/>
    <w:rsid w:val="002426CA"/>
    <w:rsid w:val="002434A1"/>
    <w:rsid w:val="00253F5A"/>
    <w:rsid w:val="00255BEC"/>
    <w:rsid w:val="002A547E"/>
    <w:rsid w:val="002C2E23"/>
    <w:rsid w:val="002D1DB4"/>
    <w:rsid w:val="002F0B6C"/>
    <w:rsid w:val="002F4330"/>
    <w:rsid w:val="002F68A2"/>
    <w:rsid w:val="00311D1E"/>
    <w:rsid w:val="00316E6F"/>
    <w:rsid w:val="0033656D"/>
    <w:rsid w:val="00344852"/>
    <w:rsid w:val="00347B76"/>
    <w:rsid w:val="003519B1"/>
    <w:rsid w:val="00353EE7"/>
    <w:rsid w:val="00354913"/>
    <w:rsid w:val="00360269"/>
    <w:rsid w:val="003705B9"/>
    <w:rsid w:val="00394358"/>
    <w:rsid w:val="003A4CC3"/>
    <w:rsid w:val="003B2A49"/>
    <w:rsid w:val="003D1A4D"/>
    <w:rsid w:val="003F771C"/>
    <w:rsid w:val="0040483E"/>
    <w:rsid w:val="00417DC4"/>
    <w:rsid w:val="0043144F"/>
    <w:rsid w:val="00431BFA"/>
    <w:rsid w:val="00434FF7"/>
    <w:rsid w:val="00441902"/>
    <w:rsid w:val="0044462C"/>
    <w:rsid w:val="00450A7C"/>
    <w:rsid w:val="00451ABB"/>
    <w:rsid w:val="00453531"/>
    <w:rsid w:val="0045434D"/>
    <w:rsid w:val="004573DE"/>
    <w:rsid w:val="004631BC"/>
    <w:rsid w:val="004676CF"/>
    <w:rsid w:val="0048272B"/>
    <w:rsid w:val="00484E09"/>
    <w:rsid w:val="004B4702"/>
    <w:rsid w:val="004C05B5"/>
    <w:rsid w:val="004C1E16"/>
    <w:rsid w:val="004D07DE"/>
    <w:rsid w:val="004D2BC6"/>
    <w:rsid w:val="004D671F"/>
    <w:rsid w:val="005037F1"/>
    <w:rsid w:val="00503B70"/>
    <w:rsid w:val="00517D15"/>
    <w:rsid w:val="005250DD"/>
    <w:rsid w:val="00526E37"/>
    <w:rsid w:val="00530D14"/>
    <w:rsid w:val="00543505"/>
    <w:rsid w:val="00550B2F"/>
    <w:rsid w:val="0055209E"/>
    <w:rsid w:val="00554716"/>
    <w:rsid w:val="005641B9"/>
    <w:rsid w:val="0057253D"/>
    <w:rsid w:val="00572659"/>
    <w:rsid w:val="00574592"/>
    <w:rsid w:val="005A2A15"/>
    <w:rsid w:val="005B3088"/>
    <w:rsid w:val="005B50EB"/>
    <w:rsid w:val="00601E29"/>
    <w:rsid w:val="00606676"/>
    <w:rsid w:val="00625E96"/>
    <w:rsid w:val="006338A5"/>
    <w:rsid w:val="00645C72"/>
    <w:rsid w:val="006667AD"/>
    <w:rsid w:val="006712D6"/>
    <w:rsid w:val="006778A4"/>
    <w:rsid w:val="0069446E"/>
    <w:rsid w:val="00694DCB"/>
    <w:rsid w:val="006A3422"/>
    <w:rsid w:val="006B1B76"/>
    <w:rsid w:val="006D0061"/>
    <w:rsid w:val="006D45AF"/>
    <w:rsid w:val="006E2861"/>
    <w:rsid w:val="00717BA3"/>
    <w:rsid w:val="00720F4B"/>
    <w:rsid w:val="007846AE"/>
    <w:rsid w:val="007A26A5"/>
    <w:rsid w:val="007A618D"/>
    <w:rsid w:val="007A6ED1"/>
    <w:rsid w:val="007A7A7A"/>
    <w:rsid w:val="007B2CD4"/>
    <w:rsid w:val="007C4336"/>
    <w:rsid w:val="007C4771"/>
    <w:rsid w:val="007E13AE"/>
    <w:rsid w:val="007E1E4C"/>
    <w:rsid w:val="00805D47"/>
    <w:rsid w:val="008069CE"/>
    <w:rsid w:val="00830E56"/>
    <w:rsid w:val="00840CB4"/>
    <w:rsid w:val="0084550C"/>
    <w:rsid w:val="0087364A"/>
    <w:rsid w:val="0087792E"/>
    <w:rsid w:val="00877B5A"/>
    <w:rsid w:val="00884846"/>
    <w:rsid w:val="00887ECE"/>
    <w:rsid w:val="00895DCB"/>
    <w:rsid w:val="008A0D7A"/>
    <w:rsid w:val="008B7AB4"/>
    <w:rsid w:val="008D0AD3"/>
    <w:rsid w:val="008D2CA5"/>
    <w:rsid w:val="008D49C6"/>
    <w:rsid w:val="008F62A7"/>
    <w:rsid w:val="00904F99"/>
    <w:rsid w:val="00917415"/>
    <w:rsid w:val="009276D4"/>
    <w:rsid w:val="00934628"/>
    <w:rsid w:val="00935EC1"/>
    <w:rsid w:val="00947AAB"/>
    <w:rsid w:val="00955247"/>
    <w:rsid w:val="00957BA1"/>
    <w:rsid w:val="009A7CFD"/>
    <w:rsid w:val="009B6F18"/>
    <w:rsid w:val="009B78FF"/>
    <w:rsid w:val="009C1FA3"/>
    <w:rsid w:val="00A016E8"/>
    <w:rsid w:val="00A065AB"/>
    <w:rsid w:val="00A22CE6"/>
    <w:rsid w:val="00A3252A"/>
    <w:rsid w:val="00A40D84"/>
    <w:rsid w:val="00A46C08"/>
    <w:rsid w:val="00A95D24"/>
    <w:rsid w:val="00AA35C5"/>
    <w:rsid w:val="00AB272D"/>
    <w:rsid w:val="00AE73E9"/>
    <w:rsid w:val="00AF3CB6"/>
    <w:rsid w:val="00B13690"/>
    <w:rsid w:val="00B177F9"/>
    <w:rsid w:val="00B34B2B"/>
    <w:rsid w:val="00B420AD"/>
    <w:rsid w:val="00B531A1"/>
    <w:rsid w:val="00B535E7"/>
    <w:rsid w:val="00B61265"/>
    <w:rsid w:val="00B62357"/>
    <w:rsid w:val="00B809ED"/>
    <w:rsid w:val="00B9230C"/>
    <w:rsid w:val="00BA6966"/>
    <w:rsid w:val="00BA6D1A"/>
    <w:rsid w:val="00BB5522"/>
    <w:rsid w:val="00BD29A9"/>
    <w:rsid w:val="00BD3086"/>
    <w:rsid w:val="00BD375C"/>
    <w:rsid w:val="00BE4B8A"/>
    <w:rsid w:val="00BE62FD"/>
    <w:rsid w:val="00BE6E09"/>
    <w:rsid w:val="00BF5ED5"/>
    <w:rsid w:val="00C3246C"/>
    <w:rsid w:val="00C417E7"/>
    <w:rsid w:val="00C534D8"/>
    <w:rsid w:val="00C54971"/>
    <w:rsid w:val="00C93730"/>
    <w:rsid w:val="00C939FC"/>
    <w:rsid w:val="00CA1359"/>
    <w:rsid w:val="00CA3E7F"/>
    <w:rsid w:val="00CA534E"/>
    <w:rsid w:val="00CB2E00"/>
    <w:rsid w:val="00CB38E1"/>
    <w:rsid w:val="00CB4B8D"/>
    <w:rsid w:val="00CB7873"/>
    <w:rsid w:val="00D21891"/>
    <w:rsid w:val="00D21FC5"/>
    <w:rsid w:val="00D30DFA"/>
    <w:rsid w:val="00D472D9"/>
    <w:rsid w:val="00D47356"/>
    <w:rsid w:val="00D56935"/>
    <w:rsid w:val="00D60B1D"/>
    <w:rsid w:val="00D758C6"/>
    <w:rsid w:val="00D848F7"/>
    <w:rsid w:val="00D9573C"/>
    <w:rsid w:val="00DB5DF0"/>
    <w:rsid w:val="00DC5D0D"/>
    <w:rsid w:val="00DD01E2"/>
    <w:rsid w:val="00DE537A"/>
    <w:rsid w:val="00DF2DDE"/>
    <w:rsid w:val="00E001CA"/>
    <w:rsid w:val="00E045B0"/>
    <w:rsid w:val="00E43AD5"/>
    <w:rsid w:val="00E50DF6"/>
    <w:rsid w:val="00E51CBD"/>
    <w:rsid w:val="00E63270"/>
    <w:rsid w:val="00E70247"/>
    <w:rsid w:val="00E70AA4"/>
    <w:rsid w:val="00E81015"/>
    <w:rsid w:val="00E97402"/>
    <w:rsid w:val="00EA1182"/>
    <w:rsid w:val="00EB48BB"/>
    <w:rsid w:val="00EB51C0"/>
    <w:rsid w:val="00EC1940"/>
    <w:rsid w:val="00EC463B"/>
    <w:rsid w:val="00EE2148"/>
    <w:rsid w:val="00EE25DC"/>
    <w:rsid w:val="00EE5374"/>
    <w:rsid w:val="00F02CFE"/>
    <w:rsid w:val="00F15311"/>
    <w:rsid w:val="00F62603"/>
    <w:rsid w:val="00F631AB"/>
    <w:rsid w:val="00F65266"/>
    <w:rsid w:val="00F70278"/>
    <w:rsid w:val="00F8724E"/>
    <w:rsid w:val="00FA177B"/>
    <w:rsid w:val="00FA1AB0"/>
    <w:rsid w:val="00FA2D89"/>
    <w:rsid w:val="00FA4C24"/>
    <w:rsid w:val="00FB6822"/>
    <w:rsid w:val="00FD6B8D"/>
    <w:rsid w:val="00F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7167E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ind w:left="144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pPr>
      <w:numPr>
        <w:numId w:val="0"/>
      </w:numPr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character" w:customStyle="1" w:styleId="HeaderChar">
    <w:name w:val="Header Char"/>
    <w:link w:val="Header"/>
    <w:uiPriority w:val="99"/>
    <w:rsid w:val="0040483E"/>
  </w:style>
  <w:style w:type="paragraph" w:styleId="NormalWeb">
    <w:name w:val="Normal (Web)"/>
    <w:basedOn w:val="Normal"/>
    <w:unhideWhenUsed/>
    <w:rsid w:val="005641B9"/>
    <w:pPr>
      <w:autoSpaceDE/>
      <w:autoSpaceDN/>
      <w:spacing w:before="100" w:beforeAutospacing="1" w:after="100" w:afterAutospacing="1"/>
    </w:pPr>
    <w:rPr>
      <w:rFonts w:ascii="Times" w:hAnsi="Times"/>
    </w:rPr>
  </w:style>
  <w:style w:type="character" w:styleId="Strong">
    <w:name w:val="Strong"/>
    <w:uiPriority w:val="22"/>
    <w:qFormat/>
    <w:rsid w:val="005641B9"/>
    <w:rPr>
      <w:b/>
      <w:bCs/>
    </w:rPr>
  </w:style>
  <w:style w:type="character" w:customStyle="1" w:styleId="apple-converted-space">
    <w:name w:val="apple-converted-space"/>
    <w:rsid w:val="005641B9"/>
  </w:style>
  <w:style w:type="character" w:styleId="Emphasis">
    <w:name w:val="Emphasis"/>
    <w:uiPriority w:val="20"/>
    <w:qFormat/>
    <w:rsid w:val="005641B9"/>
    <w:rPr>
      <w:i/>
      <w:iCs/>
    </w:rPr>
  </w:style>
  <w:style w:type="character" w:customStyle="1" w:styleId="FootnoteTextChar">
    <w:name w:val="Footnote Text Char"/>
    <w:link w:val="FootnoteText"/>
    <w:semiHidden/>
    <w:rsid w:val="0045353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722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yperlink" Target="http://www.nlm.nih.gov/mesh/MBrowser.html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cristinafurnica/Downloads/template%20original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original paper.dot</Template>
  <TotalTime>1</TotalTime>
  <Pages>2</Pages>
  <Words>1155</Words>
  <Characters>6584</Characters>
  <Application>Microsoft Macintosh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</vt:lpstr>
      <vt:lpstr>Introduction</vt:lpstr>
    </vt:vector>
  </TitlesOfParts>
  <Company>IEEE</Company>
  <LinksUpToDate>false</LinksUpToDate>
  <CharactersWithSpaces>7724</CharactersWithSpaces>
  <SharedDoc>false</SharedDoc>
  <HLinks>
    <vt:vector size="6" baseType="variant">
      <vt:variant>
        <vt:i4>458787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http://www.nlm.nih.gov/mesh/MBrowser.html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Microsoft Office User</dc:creator>
  <cp:keywords/>
  <cp:lastModifiedBy>Microsoft Office User</cp:lastModifiedBy>
  <cp:revision>3</cp:revision>
  <cp:lastPrinted>2007-05-08T05:48:00Z</cp:lastPrinted>
  <dcterms:created xsi:type="dcterms:W3CDTF">2016-06-25T14:28:00Z</dcterms:created>
  <dcterms:modified xsi:type="dcterms:W3CDTF">2016-06-25T14:28:00Z</dcterms:modified>
</cp:coreProperties>
</file>